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0F" w:rsidRDefault="00AF680F" w:rsidP="0061685E">
      <w:pPr>
        <w:spacing w:after="100"/>
      </w:pPr>
    </w:p>
    <w:p w:rsidR="00951383" w:rsidRPr="00810444" w:rsidRDefault="00AF680F" w:rsidP="00951383">
      <w:pPr>
        <w:spacing w:after="100"/>
        <w:jc w:val="center"/>
        <w:rPr>
          <w:sz w:val="20"/>
          <w:szCs w:val="20"/>
        </w:rPr>
      </w:pPr>
      <w:r w:rsidRPr="00810444">
        <w:rPr>
          <w:sz w:val="20"/>
          <w:szCs w:val="20"/>
        </w:rPr>
        <w:t>Table de concertation</w:t>
      </w:r>
    </w:p>
    <w:p w:rsidR="00AF680F" w:rsidRPr="00810444" w:rsidRDefault="00AF680F" w:rsidP="00951383">
      <w:pPr>
        <w:spacing w:after="100"/>
        <w:jc w:val="center"/>
        <w:rPr>
          <w:sz w:val="20"/>
          <w:szCs w:val="20"/>
        </w:rPr>
      </w:pPr>
      <w:proofErr w:type="gramStart"/>
      <w:r w:rsidRPr="00810444">
        <w:rPr>
          <w:sz w:val="20"/>
          <w:szCs w:val="20"/>
        </w:rPr>
        <w:t>des</w:t>
      </w:r>
      <w:proofErr w:type="gramEnd"/>
      <w:r w:rsidRPr="00810444">
        <w:rPr>
          <w:sz w:val="20"/>
          <w:szCs w:val="20"/>
        </w:rPr>
        <w:t xml:space="preserve"> associations de personnes handicapées du Haut-Richelieu.</w:t>
      </w:r>
      <w:bookmarkStart w:id="0" w:name="_GoBack"/>
      <w:bookmarkEnd w:id="0"/>
    </w:p>
    <w:p w:rsidR="00810444" w:rsidRDefault="00810444" w:rsidP="00951383">
      <w:pPr>
        <w:spacing w:after="100"/>
        <w:jc w:val="center"/>
      </w:pPr>
    </w:p>
    <w:p w:rsidR="0061685E" w:rsidRPr="00951383" w:rsidRDefault="0061685E" w:rsidP="00951383">
      <w:pPr>
        <w:spacing w:after="100"/>
        <w:jc w:val="center"/>
        <w:rPr>
          <w:b/>
        </w:rPr>
      </w:pPr>
      <w:r w:rsidRPr="00951383">
        <w:rPr>
          <w:b/>
        </w:rPr>
        <w:t>ÉNONCÉ DE PRINCIPE</w:t>
      </w:r>
    </w:p>
    <w:p w:rsidR="0061685E" w:rsidRDefault="0061685E" w:rsidP="0061685E">
      <w:pPr>
        <w:spacing w:after="100"/>
      </w:pPr>
    </w:p>
    <w:p w:rsidR="00951383" w:rsidRDefault="0061685E" w:rsidP="00951383">
      <w:pPr>
        <w:spacing w:after="100"/>
        <w:jc w:val="center"/>
        <w:rPr>
          <w:b/>
        </w:rPr>
      </w:pPr>
      <w:r w:rsidRPr="00951383">
        <w:rPr>
          <w:b/>
        </w:rPr>
        <w:t>«POUR LE PLAISIR … DU LOISIR ACCESSIBLE</w:t>
      </w:r>
    </w:p>
    <w:p w:rsidR="0061685E" w:rsidRPr="00951383" w:rsidRDefault="0061685E" w:rsidP="00951383">
      <w:pPr>
        <w:spacing w:after="100"/>
        <w:jc w:val="center"/>
        <w:rPr>
          <w:b/>
        </w:rPr>
      </w:pPr>
      <w:r w:rsidRPr="00951383">
        <w:rPr>
          <w:b/>
        </w:rPr>
        <w:t>AUX PERSONNES HANDICAPÉES»</w:t>
      </w:r>
    </w:p>
    <w:p w:rsidR="0061685E" w:rsidRDefault="0061685E" w:rsidP="001E2FC9">
      <w:pPr>
        <w:spacing w:after="100"/>
        <w:jc w:val="both"/>
      </w:pPr>
      <w:r>
        <w:t xml:space="preserve">Principe fondamental connu et reconnu, la pratique d’activités de loisir contribue à la qualité de vie et à la santé de tous et chacun. Le loisir est un moyen de faire des apprentissages, de se réaliser, de se détendre, de se divertir et de créer des liens avec d’autres personnes. </w:t>
      </w:r>
    </w:p>
    <w:p w:rsidR="0061685E" w:rsidRDefault="0061685E" w:rsidP="001E2FC9">
      <w:pPr>
        <w:spacing w:after="100"/>
        <w:jc w:val="both"/>
      </w:pPr>
      <w:r>
        <w:t xml:space="preserve">À ce titre, nous reconnaissons que </w:t>
      </w:r>
      <w:r w:rsidRPr="001E2FC9">
        <w:rPr>
          <w:b/>
        </w:rPr>
        <w:t>le loisir est un élément essentiel à la qualité de vie et au bien-être de tous,</w:t>
      </w:r>
      <w:r>
        <w:t xml:space="preserve"> et adhérons aux principes suivants :</w:t>
      </w:r>
    </w:p>
    <w:p w:rsidR="0061685E" w:rsidRDefault="0061685E" w:rsidP="001E2FC9">
      <w:pPr>
        <w:spacing w:after="100"/>
        <w:jc w:val="both"/>
      </w:pPr>
      <w:r>
        <w:t>•</w:t>
      </w:r>
      <w:r>
        <w:tab/>
        <w:t>Les personnes handicapées font partie intégrante de la société;</w:t>
      </w:r>
    </w:p>
    <w:p w:rsidR="0061685E" w:rsidRDefault="0061685E" w:rsidP="001E2FC9">
      <w:pPr>
        <w:spacing w:after="100"/>
        <w:jc w:val="both"/>
      </w:pPr>
      <w:r>
        <w:t>•</w:t>
      </w:r>
      <w:r>
        <w:tab/>
        <w:t>Toute personne doit avoir accès au loisir, sans discrimination à l’égard de sa différence;</w:t>
      </w:r>
    </w:p>
    <w:p w:rsidR="0061685E" w:rsidRDefault="0061685E" w:rsidP="001E2FC9">
      <w:pPr>
        <w:spacing w:after="100"/>
        <w:jc w:val="both"/>
      </w:pPr>
      <w:r>
        <w:t xml:space="preserve"> </w:t>
      </w:r>
      <w:r>
        <w:tab/>
        <w:t>(Le loisir est un droit reconnu par l’Organisation des Nations Unies - Déclaration universelle des droits de l’homme articles 2 et 24)</w:t>
      </w:r>
    </w:p>
    <w:p w:rsidR="0061685E" w:rsidRDefault="0061685E" w:rsidP="001E2FC9">
      <w:pPr>
        <w:spacing w:after="100"/>
        <w:jc w:val="both"/>
      </w:pPr>
      <w:r>
        <w:t>•</w:t>
      </w:r>
      <w:r>
        <w:tab/>
        <w:t>La participation sociale des personnes handicapées contribue de façon significative à la vitalité et la richesse de l’ensemble de la collectivité;</w:t>
      </w:r>
    </w:p>
    <w:p w:rsidR="0061685E" w:rsidRDefault="0061685E" w:rsidP="001E2FC9">
      <w:pPr>
        <w:spacing w:after="100"/>
        <w:jc w:val="both"/>
      </w:pPr>
      <w:r>
        <w:t>•</w:t>
      </w:r>
      <w:r>
        <w:tab/>
        <w:t>À tout moment de sa vie, une personne peut être confrontée à une situation de handicap, définitive ou temporaire;</w:t>
      </w:r>
    </w:p>
    <w:p w:rsidR="0061685E" w:rsidRDefault="0061685E" w:rsidP="001E2FC9">
      <w:pPr>
        <w:spacing w:after="100"/>
        <w:jc w:val="both"/>
      </w:pPr>
      <w:r>
        <w:t>•</w:t>
      </w:r>
      <w:r>
        <w:tab/>
        <w:t>Le défi d’accroître la participation des personnes handicapées au loisir est une responsabilité individuelle et collective.</w:t>
      </w:r>
    </w:p>
    <w:p w:rsidR="0061685E" w:rsidRDefault="0061685E" w:rsidP="001E2FC9">
      <w:pPr>
        <w:spacing w:after="100"/>
        <w:jc w:val="both"/>
      </w:pPr>
      <w:r>
        <w:t xml:space="preserve">En foi de quoi : </w:t>
      </w:r>
      <w:r w:rsidRPr="001E2FC9">
        <w:rPr>
          <w:b/>
          <w:color w:val="1F497D" w:themeColor="text2"/>
        </w:rPr>
        <w:t>LE GROUPEMENT DES ASSOCIATIONS DE PERSONNES HANDICAPÉES DE LA RIVE SUD DE MONTRÉAL (GAPHRSM)</w:t>
      </w:r>
      <w:r w:rsidRPr="001E2FC9">
        <w:rPr>
          <w:color w:val="1F497D" w:themeColor="text2"/>
        </w:rPr>
        <w:t xml:space="preserve"> </w:t>
      </w:r>
      <w:r>
        <w:t>s’engage à :</w:t>
      </w:r>
    </w:p>
    <w:p w:rsidR="0061685E" w:rsidRDefault="0061685E" w:rsidP="001E2FC9">
      <w:pPr>
        <w:spacing w:after="100"/>
        <w:jc w:val="both"/>
      </w:pPr>
      <w:r>
        <w:t>•</w:t>
      </w:r>
      <w:r>
        <w:tab/>
        <w:t>Promouvoir l’accès au loisir des personnes handicapées;</w:t>
      </w:r>
    </w:p>
    <w:p w:rsidR="00AF680F" w:rsidRDefault="0061685E" w:rsidP="001E2FC9">
      <w:pPr>
        <w:spacing w:after="100"/>
        <w:jc w:val="both"/>
      </w:pPr>
      <w:r>
        <w:lastRenderedPageBreak/>
        <w:t>•</w:t>
      </w:r>
      <w:r>
        <w:tab/>
        <w:t>Encourager et soutenir la participation des personnes handicapées aux activités de loisir;</w:t>
      </w:r>
    </w:p>
    <w:p w:rsidR="0061685E" w:rsidRDefault="0061685E" w:rsidP="001E2FC9">
      <w:pPr>
        <w:spacing w:after="100"/>
        <w:jc w:val="both"/>
      </w:pPr>
      <w:r>
        <w:t>•</w:t>
      </w:r>
      <w:r>
        <w:tab/>
        <w:t>Collaborer avec tous les acteurs du milieu au développement de l’accessibilité au loisir;</w:t>
      </w:r>
    </w:p>
    <w:p w:rsidR="0061685E" w:rsidRDefault="0061685E" w:rsidP="001E2FC9">
      <w:pPr>
        <w:spacing w:after="100"/>
        <w:jc w:val="both"/>
      </w:pPr>
      <w:r>
        <w:t>•</w:t>
      </w:r>
      <w:r>
        <w:tab/>
        <w:t>Favoriser l’intégration des personnes handicapées au loisir régulier;</w:t>
      </w:r>
    </w:p>
    <w:p w:rsidR="0061685E" w:rsidRDefault="0061685E" w:rsidP="001E2FC9">
      <w:pPr>
        <w:spacing w:after="100"/>
        <w:jc w:val="both"/>
      </w:pPr>
      <w:r>
        <w:t>•</w:t>
      </w:r>
      <w:r>
        <w:tab/>
        <w:t>Respecter les besoins et le choix des personnes handicapées;</w:t>
      </w:r>
    </w:p>
    <w:p w:rsidR="0061685E" w:rsidRDefault="0061685E" w:rsidP="001E2FC9">
      <w:pPr>
        <w:spacing w:after="100"/>
        <w:jc w:val="both"/>
      </w:pPr>
      <w:r>
        <w:t>•</w:t>
      </w:r>
      <w:r>
        <w:tab/>
        <w:t>Travailler en partenariat pour mettre à profit l’expertise des ressources du milieu, et ce, dans le respect des compétences de chacun.</w:t>
      </w:r>
    </w:p>
    <w:p w:rsidR="0061685E" w:rsidRDefault="0061685E" w:rsidP="001E2FC9">
      <w:pPr>
        <w:spacing w:after="100"/>
        <w:jc w:val="both"/>
      </w:pPr>
      <w:r>
        <w:t xml:space="preserve">Madame </w:t>
      </w:r>
      <w:r w:rsidRPr="001E2FC9">
        <w:rPr>
          <w:b/>
          <w:color w:val="1F497D" w:themeColor="text2"/>
        </w:rPr>
        <w:t>SUZIE LESSARD, PRÉSIDENTE</w:t>
      </w:r>
    </w:p>
    <w:p w:rsidR="001E2FC9" w:rsidRDefault="0061685E" w:rsidP="001E2FC9">
      <w:pPr>
        <w:spacing w:after="100"/>
        <w:jc w:val="both"/>
      </w:pPr>
      <w:r>
        <w:t xml:space="preserve">Fait à : _______________________________________ </w:t>
      </w:r>
    </w:p>
    <w:p w:rsidR="0061685E" w:rsidRDefault="0061685E" w:rsidP="001E2FC9">
      <w:pPr>
        <w:spacing w:after="100"/>
        <w:jc w:val="both"/>
      </w:pPr>
      <w:proofErr w:type="gramStart"/>
      <w:r>
        <w:t>le</w:t>
      </w:r>
      <w:proofErr w:type="gramEnd"/>
      <w:r>
        <w:t>______________________________</w:t>
      </w:r>
      <w:r w:rsidR="001E2FC9">
        <w:t>____________</w:t>
      </w:r>
      <w:r>
        <w:t>__</w:t>
      </w:r>
    </w:p>
    <w:p w:rsidR="00A602EE" w:rsidRDefault="0061685E" w:rsidP="001E2FC9">
      <w:pPr>
        <w:spacing w:after="100"/>
        <w:jc w:val="both"/>
      </w:pPr>
      <w:r>
        <w:t>Une initiative de la Table de concertation des associations de personnes handicapées du Haut-Richelieu.</w:t>
      </w:r>
    </w:p>
    <w:sectPr w:rsidR="00A602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EE"/>
    <w:rsid w:val="001E2FC9"/>
    <w:rsid w:val="0041049E"/>
    <w:rsid w:val="00492839"/>
    <w:rsid w:val="0061685E"/>
    <w:rsid w:val="00810444"/>
    <w:rsid w:val="00951383"/>
    <w:rsid w:val="00A602EE"/>
    <w:rsid w:val="00AF68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CA" w:eastAsia="en-US" w:bidi="ar-SA"/>
      </w:rPr>
    </w:rPrDefault>
    <w:pPrDefault>
      <w:pPr>
        <w:spacing w:after="-1"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CA" w:eastAsia="en-US" w:bidi="ar-SA"/>
      </w:rPr>
    </w:rPrDefault>
    <w:pPrDefault>
      <w:pPr>
        <w:spacing w:after="-1"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2329">
      <w:bodyDiv w:val="1"/>
      <w:marLeft w:val="0"/>
      <w:marRight w:val="0"/>
      <w:marTop w:val="0"/>
      <w:marBottom w:val="0"/>
      <w:divBdr>
        <w:top w:val="none" w:sz="0" w:space="0" w:color="auto"/>
        <w:left w:val="none" w:sz="0" w:space="0" w:color="auto"/>
        <w:bottom w:val="none" w:sz="0" w:space="0" w:color="auto"/>
        <w:right w:val="none" w:sz="0" w:space="0" w:color="auto"/>
      </w:divBdr>
      <w:divsChild>
        <w:div w:id="1774671023">
          <w:marLeft w:val="0"/>
          <w:marRight w:val="0"/>
          <w:marTop w:val="0"/>
          <w:marBottom w:val="0"/>
          <w:divBdr>
            <w:top w:val="none" w:sz="0" w:space="0" w:color="auto"/>
            <w:left w:val="none" w:sz="0" w:space="0" w:color="auto"/>
            <w:bottom w:val="none" w:sz="0" w:space="0" w:color="auto"/>
            <w:right w:val="none" w:sz="0" w:space="0" w:color="auto"/>
          </w:divBdr>
          <w:divsChild>
            <w:div w:id="1341007033">
              <w:marLeft w:val="0"/>
              <w:marRight w:val="0"/>
              <w:marTop w:val="0"/>
              <w:marBottom w:val="0"/>
              <w:divBdr>
                <w:top w:val="none" w:sz="0" w:space="0" w:color="auto"/>
                <w:left w:val="none" w:sz="0" w:space="0" w:color="auto"/>
                <w:bottom w:val="none" w:sz="0" w:space="0" w:color="auto"/>
                <w:right w:val="none" w:sz="0" w:space="0" w:color="auto"/>
              </w:divBdr>
              <w:divsChild>
                <w:div w:id="1419061640">
                  <w:marLeft w:val="0"/>
                  <w:marRight w:val="0"/>
                  <w:marTop w:val="0"/>
                  <w:marBottom w:val="0"/>
                  <w:divBdr>
                    <w:top w:val="none" w:sz="0" w:space="0" w:color="auto"/>
                    <w:left w:val="none" w:sz="0" w:space="0" w:color="auto"/>
                    <w:bottom w:val="none" w:sz="0" w:space="0" w:color="auto"/>
                    <w:right w:val="none" w:sz="0" w:space="0" w:color="auto"/>
                  </w:divBdr>
                  <w:divsChild>
                    <w:div w:id="817769674">
                      <w:marLeft w:val="0"/>
                      <w:marRight w:val="0"/>
                      <w:marTop w:val="0"/>
                      <w:marBottom w:val="0"/>
                      <w:divBdr>
                        <w:top w:val="none" w:sz="0" w:space="0" w:color="auto"/>
                        <w:left w:val="none" w:sz="0" w:space="0" w:color="auto"/>
                        <w:bottom w:val="none" w:sz="0" w:space="0" w:color="auto"/>
                        <w:right w:val="none" w:sz="0" w:space="0" w:color="auto"/>
                      </w:divBdr>
                      <w:divsChild>
                        <w:div w:id="655186718">
                          <w:marLeft w:val="0"/>
                          <w:marRight w:val="0"/>
                          <w:marTop w:val="0"/>
                          <w:marBottom w:val="0"/>
                          <w:divBdr>
                            <w:top w:val="none" w:sz="0" w:space="0" w:color="auto"/>
                            <w:left w:val="none" w:sz="0" w:space="0" w:color="auto"/>
                            <w:bottom w:val="none" w:sz="0" w:space="0" w:color="auto"/>
                            <w:right w:val="none" w:sz="0" w:space="0" w:color="auto"/>
                          </w:divBdr>
                          <w:divsChild>
                            <w:div w:id="2006282672">
                              <w:marLeft w:val="0"/>
                              <w:marRight w:val="0"/>
                              <w:marTop w:val="0"/>
                              <w:marBottom w:val="0"/>
                              <w:divBdr>
                                <w:top w:val="none" w:sz="0" w:space="0" w:color="auto"/>
                                <w:left w:val="none" w:sz="0" w:space="0" w:color="auto"/>
                                <w:bottom w:val="none" w:sz="0" w:space="0" w:color="auto"/>
                                <w:right w:val="none" w:sz="0" w:space="0" w:color="auto"/>
                              </w:divBdr>
                              <w:divsChild>
                                <w:div w:id="567346449">
                                  <w:marLeft w:val="0"/>
                                  <w:marRight w:val="0"/>
                                  <w:marTop w:val="0"/>
                                  <w:marBottom w:val="0"/>
                                  <w:divBdr>
                                    <w:top w:val="none" w:sz="0" w:space="0" w:color="auto"/>
                                    <w:left w:val="none" w:sz="0" w:space="0" w:color="auto"/>
                                    <w:bottom w:val="none" w:sz="0" w:space="0" w:color="auto"/>
                                    <w:right w:val="none" w:sz="0" w:space="0" w:color="auto"/>
                                  </w:divBdr>
                                  <w:divsChild>
                                    <w:div w:id="329219662">
                                      <w:marLeft w:val="0"/>
                                      <w:marRight w:val="0"/>
                                      <w:marTop w:val="0"/>
                                      <w:marBottom w:val="0"/>
                                      <w:divBdr>
                                        <w:top w:val="none" w:sz="0" w:space="0" w:color="auto"/>
                                        <w:left w:val="none" w:sz="0" w:space="0" w:color="auto"/>
                                        <w:bottom w:val="none" w:sz="0" w:space="0" w:color="auto"/>
                                        <w:right w:val="none" w:sz="0" w:space="0" w:color="auto"/>
                                      </w:divBdr>
                                      <w:divsChild>
                                        <w:div w:id="1802993343">
                                          <w:marLeft w:val="0"/>
                                          <w:marRight w:val="0"/>
                                          <w:marTop w:val="0"/>
                                          <w:marBottom w:val="0"/>
                                          <w:divBdr>
                                            <w:top w:val="none" w:sz="0" w:space="0" w:color="auto"/>
                                            <w:left w:val="none" w:sz="0" w:space="0" w:color="auto"/>
                                            <w:bottom w:val="none" w:sz="0" w:space="0" w:color="auto"/>
                                            <w:right w:val="none" w:sz="0" w:space="0" w:color="auto"/>
                                          </w:divBdr>
                                          <w:divsChild>
                                            <w:div w:id="1672486280">
                                              <w:marLeft w:val="0"/>
                                              <w:marRight w:val="0"/>
                                              <w:marTop w:val="0"/>
                                              <w:marBottom w:val="0"/>
                                              <w:divBdr>
                                                <w:top w:val="none" w:sz="0" w:space="0" w:color="auto"/>
                                                <w:left w:val="none" w:sz="0" w:space="0" w:color="auto"/>
                                                <w:bottom w:val="none" w:sz="0" w:space="0" w:color="auto"/>
                                                <w:right w:val="none" w:sz="0" w:space="0" w:color="auto"/>
                                              </w:divBdr>
                                              <w:divsChild>
                                                <w:div w:id="1860973160">
                                                  <w:marLeft w:val="0"/>
                                                  <w:marRight w:val="0"/>
                                                  <w:marTop w:val="0"/>
                                                  <w:marBottom w:val="0"/>
                                                  <w:divBdr>
                                                    <w:top w:val="none" w:sz="0" w:space="0" w:color="auto"/>
                                                    <w:left w:val="none" w:sz="0" w:space="0" w:color="auto"/>
                                                    <w:bottom w:val="none" w:sz="0" w:space="0" w:color="auto"/>
                                                    <w:right w:val="none" w:sz="0" w:space="0" w:color="auto"/>
                                                  </w:divBdr>
                                                  <w:divsChild>
                                                    <w:div w:id="164320652">
                                                      <w:marLeft w:val="0"/>
                                                      <w:marRight w:val="0"/>
                                                      <w:marTop w:val="0"/>
                                                      <w:marBottom w:val="0"/>
                                                      <w:divBdr>
                                                        <w:top w:val="none" w:sz="0" w:space="0" w:color="auto"/>
                                                        <w:left w:val="none" w:sz="0" w:space="0" w:color="auto"/>
                                                        <w:bottom w:val="none" w:sz="0" w:space="0" w:color="auto"/>
                                                        <w:right w:val="none" w:sz="0" w:space="0" w:color="auto"/>
                                                      </w:divBdr>
                                                      <w:divsChild>
                                                        <w:div w:id="434910242">
                                                          <w:marLeft w:val="0"/>
                                                          <w:marRight w:val="0"/>
                                                          <w:marTop w:val="0"/>
                                                          <w:marBottom w:val="0"/>
                                                          <w:divBdr>
                                                            <w:top w:val="none" w:sz="0" w:space="0" w:color="auto"/>
                                                            <w:left w:val="none" w:sz="0" w:space="0" w:color="auto"/>
                                                            <w:bottom w:val="none" w:sz="0" w:space="0" w:color="auto"/>
                                                            <w:right w:val="none" w:sz="0" w:space="0" w:color="auto"/>
                                                          </w:divBdr>
                                                          <w:divsChild>
                                                            <w:div w:id="594478655">
                                                              <w:marLeft w:val="0"/>
                                                              <w:marRight w:val="0"/>
                                                              <w:marTop w:val="0"/>
                                                              <w:marBottom w:val="0"/>
                                                              <w:divBdr>
                                                                <w:top w:val="none" w:sz="0" w:space="0" w:color="auto"/>
                                                                <w:left w:val="none" w:sz="0" w:space="0" w:color="auto"/>
                                                                <w:bottom w:val="none" w:sz="0" w:space="0" w:color="auto"/>
                                                                <w:right w:val="none" w:sz="0" w:space="0" w:color="auto"/>
                                                              </w:divBdr>
                                                              <w:divsChild>
                                                                <w:div w:id="1193885905">
                                                                  <w:marLeft w:val="0"/>
                                                                  <w:marRight w:val="0"/>
                                                                  <w:marTop w:val="0"/>
                                                                  <w:marBottom w:val="0"/>
                                                                  <w:divBdr>
                                                                    <w:top w:val="none" w:sz="0" w:space="0" w:color="auto"/>
                                                                    <w:left w:val="none" w:sz="0" w:space="0" w:color="auto"/>
                                                                    <w:bottom w:val="none" w:sz="0" w:space="0" w:color="auto"/>
                                                                    <w:right w:val="none" w:sz="0" w:space="0" w:color="auto"/>
                                                                  </w:divBdr>
                                                                  <w:divsChild>
                                                                    <w:div w:id="1990089362">
                                                                      <w:marLeft w:val="0"/>
                                                                      <w:marRight w:val="0"/>
                                                                      <w:marTop w:val="0"/>
                                                                      <w:marBottom w:val="0"/>
                                                                      <w:divBdr>
                                                                        <w:top w:val="none" w:sz="0" w:space="0" w:color="auto"/>
                                                                        <w:left w:val="none" w:sz="0" w:space="0" w:color="auto"/>
                                                                        <w:bottom w:val="none" w:sz="0" w:space="0" w:color="auto"/>
                                                                        <w:right w:val="none" w:sz="0" w:space="0" w:color="auto"/>
                                                                      </w:divBdr>
                                                                      <w:divsChild>
                                                                        <w:div w:id="568224101">
                                                                          <w:marLeft w:val="0"/>
                                                                          <w:marRight w:val="0"/>
                                                                          <w:marTop w:val="0"/>
                                                                          <w:marBottom w:val="0"/>
                                                                          <w:divBdr>
                                                                            <w:top w:val="none" w:sz="0" w:space="0" w:color="auto"/>
                                                                            <w:left w:val="none" w:sz="0" w:space="0" w:color="auto"/>
                                                                            <w:bottom w:val="none" w:sz="0" w:space="0" w:color="auto"/>
                                                                            <w:right w:val="none" w:sz="0" w:space="0" w:color="auto"/>
                                                                          </w:divBdr>
                                                                          <w:divsChild>
                                                                            <w:div w:id="353964478">
                                                                              <w:marLeft w:val="0"/>
                                                                              <w:marRight w:val="0"/>
                                                                              <w:marTop w:val="0"/>
                                                                              <w:marBottom w:val="0"/>
                                                                              <w:divBdr>
                                                                                <w:top w:val="none" w:sz="0" w:space="0" w:color="auto"/>
                                                                                <w:left w:val="none" w:sz="0" w:space="0" w:color="auto"/>
                                                                                <w:bottom w:val="none" w:sz="0" w:space="0" w:color="auto"/>
                                                                                <w:right w:val="none" w:sz="0" w:space="0" w:color="auto"/>
                                                                              </w:divBdr>
                                                                              <w:divsChild>
                                                                                <w:div w:id="178741162">
                                                                                  <w:marLeft w:val="0"/>
                                                                                  <w:marRight w:val="0"/>
                                                                                  <w:marTop w:val="0"/>
                                                                                  <w:marBottom w:val="0"/>
                                                                                  <w:divBdr>
                                                                                    <w:top w:val="none" w:sz="0" w:space="0" w:color="auto"/>
                                                                                    <w:left w:val="none" w:sz="0" w:space="0" w:color="auto"/>
                                                                                    <w:bottom w:val="none" w:sz="0" w:space="0" w:color="auto"/>
                                                                                    <w:right w:val="none" w:sz="0" w:space="0" w:color="auto"/>
                                                                                  </w:divBdr>
                                                                                  <w:divsChild>
                                                                                    <w:div w:id="1866673045">
                                                                                      <w:marLeft w:val="0"/>
                                                                                      <w:marRight w:val="0"/>
                                                                                      <w:marTop w:val="0"/>
                                                                                      <w:marBottom w:val="0"/>
                                                                                      <w:divBdr>
                                                                                        <w:top w:val="none" w:sz="0" w:space="0" w:color="auto"/>
                                                                                        <w:left w:val="none" w:sz="0" w:space="0" w:color="auto"/>
                                                                                        <w:bottom w:val="none" w:sz="0" w:space="0" w:color="auto"/>
                                                                                        <w:right w:val="none" w:sz="0" w:space="0" w:color="auto"/>
                                                                                      </w:divBdr>
                                                                                      <w:divsChild>
                                                                                        <w:div w:id="37633731">
                                                                                          <w:marLeft w:val="0"/>
                                                                                          <w:marRight w:val="0"/>
                                                                                          <w:marTop w:val="0"/>
                                                                                          <w:marBottom w:val="0"/>
                                                                                          <w:divBdr>
                                                                                            <w:top w:val="none" w:sz="0" w:space="0" w:color="auto"/>
                                                                                            <w:left w:val="none" w:sz="0" w:space="0" w:color="auto"/>
                                                                                            <w:bottom w:val="none" w:sz="0" w:space="0" w:color="auto"/>
                                                                                            <w:right w:val="none" w:sz="0" w:space="0" w:color="auto"/>
                                                                                          </w:divBdr>
                                                                                        </w:div>
                                                                                        <w:div w:id="1390417494">
                                                                                          <w:marLeft w:val="0"/>
                                                                                          <w:marRight w:val="0"/>
                                                                                          <w:marTop w:val="0"/>
                                                                                          <w:marBottom w:val="0"/>
                                                                                          <w:divBdr>
                                                                                            <w:top w:val="none" w:sz="0" w:space="0" w:color="auto"/>
                                                                                            <w:left w:val="none" w:sz="0" w:space="0" w:color="auto"/>
                                                                                            <w:bottom w:val="none" w:sz="0" w:space="0" w:color="auto"/>
                                                                                            <w:right w:val="none" w:sz="0" w:space="0" w:color="auto"/>
                                                                                          </w:divBdr>
                                                                                        </w:div>
                                                                                        <w:div w:id="21043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121D-589A-4890-A74D-E17B3CBF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333</Words>
  <Characters>1833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Chantale</dc:creator>
  <cp:lastModifiedBy>Chantale</cp:lastModifiedBy>
  <cp:revision>4</cp:revision>
  <dcterms:created xsi:type="dcterms:W3CDTF">2012-01-20T14:24:00Z</dcterms:created>
  <dcterms:modified xsi:type="dcterms:W3CDTF">2012-01-20T15:27:00Z</dcterms:modified>
</cp:coreProperties>
</file>