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94" w:rsidRPr="007963F5" w:rsidRDefault="00204794" w:rsidP="00204794">
      <w:pPr>
        <w:rPr>
          <w:rFonts w:cs="Arial"/>
          <w:sz w:val="22"/>
          <w:szCs w:val="22"/>
        </w:rPr>
      </w:pPr>
    </w:p>
    <w:p w:rsidR="00204794" w:rsidRPr="007963F5" w:rsidRDefault="00204794" w:rsidP="00204794">
      <w:pPr>
        <w:rPr>
          <w:rFonts w:cs="Arial"/>
          <w:sz w:val="22"/>
          <w:szCs w:val="22"/>
        </w:rPr>
      </w:pPr>
      <w:r w:rsidRPr="003B3284">
        <w:rPr>
          <w:rFonts w:cs="Arial"/>
          <w:noProof/>
          <w:sz w:val="22"/>
          <w:szCs w:val="22"/>
        </w:rPr>
        <w:drawing>
          <wp:inline distT="0" distB="0" distL="0" distR="0">
            <wp:extent cx="1828800" cy="638175"/>
            <wp:effectExtent l="0" t="0" r="0" b="9525"/>
            <wp:docPr id="1" name="Image 1" descr="Logo - GAPHRSM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 GAPHRSM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rsidR="00204794" w:rsidRPr="007963F5" w:rsidRDefault="00204794" w:rsidP="00204794">
      <w:pPr>
        <w:rPr>
          <w:rFonts w:cs="Arial"/>
          <w:b/>
          <w:sz w:val="22"/>
          <w:szCs w:val="22"/>
        </w:rPr>
      </w:pPr>
    </w:p>
    <w:p w:rsidR="00204794" w:rsidRPr="00EE3E3F" w:rsidRDefault="00204794" w:rsidP="00204794">
      <w:pPr>
        <w:jc w:val="center"/>
        <w:rPr>
          <w:rFonts w:cs="Arial"/>
          <w:b/>
        </w:rPr>
      </w:pPr>
      <w:r w:rsidRPr="00EE3E3F">
        <w:rPr>
          <w:rFonts w:cs="Arial"/>
          <w:b/>
        </w:rPr>
        <w:t xml:space="preserve">Compte-rendu du comité des enjeux municipaux  du </w:t>
      </w:r>
      <w:r>
        <w:rPr>
          <w:rFonts w:cs="Arial"/>
          <w:b/>
        </w:rPr>
        <w:t xml:space="preserve">21 octobre </w:t>
      </w:r>
      <w:r w:rsidRPr="00EE3E3F">
        <w:rPr>
          <w:rFonts w:cs="Arial"/>
          <w:b/>
        </w:rPr>
        <w:t xml:space="preserve"> 2015</w:t>
      </w:r>
    </w:p>
    <w:p w:rsidR="00204794" w:rsidRPr="007963F5" w:rsidRDefault="00204794" w:rsidP="00204794">
      <w:pPr>
        <w:rPr>
          <w:rFonts w:cs="Arial"/>
          <w:b/>
          <w:sz w:val="22"/>
          <w:szCs w:val="22"/>
        </w:rPr>
      </w:pPr>
    </w:p>
    <w:p w:rsidR="00204794" w:rsidRPr="007963F5" w:rsidRDefault="00204794" w:rsidP="00204794">
      <w:pPr>
        <w:rPr>
          <w:rFonts w:cs="Arial"/>
          <w:b/>
          <w:sz w:val="22"/>
          <w:szCs w:val="22"/>
        </w:rPr>
      </w:pPr>
    </w:p>
    <w:p w:rsidR="00204794" w:rsidRPr="007963F5" w:rsidRDefault="00204794" w:rsidP="00204794">
      <w:pPr>
        <w:rPr>
          <w:rFonts w:cs="Arial"/>
          <w:b/>
          <w:sz w:val="22"/>
          <w:szCs w:val="22"/>
        </w:rPr>
      </w:pPr>
      <w:r w:rsidRPr="007963F5">
        <w:rPr>
          <w:rFonts w:cs="Arial"/>
          <w:b/>
          <w:sz w:val="22"/>
          <w:szCs w:val="22"/>
        </w:rPr>
        <w:t xml:space="preserve">Présences : </w:t>
      </w:r>
    </w:p>
    <w:p w:rsidR="00204794" w:rsidRDefault="00204794" w:rsidP="00204794">
      <w:pPr>
        <w:rPr>
          <w:rFonts w:cs="Arial"/>
          <w:sz w:val="22"/>
          <w:szCs w:val="22"/>
        </w:rPr>
      </w:pPr>
      <w:r w:rsidRPr="007963F5">
        <w:rPr>
          <w:rFonts w:cs="Arial"/>
          <w:sz w:val="22"/>
          <w:szCs w:val="22"/>
        </w:rPr>
        <w:t>Sylvie Boucher, Association PAUSE</w:t>
      </w:r>
    </w:p>
    <w:p w:rsidR="00204794" w:rsidRPr="007963F5" w:rsidRDefault="00204794" w:rsidP="00204794">
      <w:pPr>
        <w:rPr>
          <w:rFonts w:cs="Arial"/>
          <w:sz w:val="22"/>
          <w:szCs w:val="22"/>
        </w:rPr>
      </w:pPr>
      <w:r w:rsidRPr="007963F5">
        <w:rPr>
          <w:rFonts w:cs="Arial"/>
          <w:sz w:val="22"/>
          <w:szCs w:val="22"/>
        </w:rPr>
        <w:t>Dominique Palardy, AUTAL</w:t>
      </w:r>
    </w:p>
    <w:p w:rsidR="00204794" w:rsidRPr="007963F5" w:rsidRDefault="00204794" w:rsidP="00204794">
      <w:pPr>
        <w:rPr>
          <w:rFonts w:cs="Arial"/>
          <w:sz w:val="22"/>
          <w:szCs w:val="22"/>
        </w:rPr>
      </w:pPr>
      <w:r w:rsidRPr="007963F5">
        <w:rPr>
          <w:rFonts w:cs="Arial"/>
          <w:sz w:val="22"/>
          <w:szCs w:val="22"/>
        </w:rPr>
        <w:t>Joëlle Côté, MAD</w:t>
      </w:r>
    </w:p>
    <w:p w:rsidR="00204794" w:rsidRPr="007963F5" w:rsidRDefault="00204794" w:rsidP="00204794">
      <w:pPr>
        <w:rPr>
          <w:rFonts w:cs="Arial"/>
          <w:sz w:val="22"/>
          <w:szCs w:val="22"/>
        </w:rPr>
      </w:pPr>
      <w:smartTag w:uri="urn:schemas-microsoft-com:office:smarttags" w:element="PersonName">
        <w:r w:rsidRPr="007963F5">
          <w:rPr>
            <w:rFonts w:cs="Arial"/>
            <w:sz w:val="22"/>
            <w:szCs w:val="22"/>
          </w:rPr>
          <w:t>Nancy Côté</w:t>
        </w:r>
      </w:smartTag>
      <w:r w:rsidRPr="007963F5">
        <w:rPr>
          <w:rFonts w:cs="Arial"/>
          <w:sz w:val="22"/>
          <w:szCs w:val="22"/>
        </w:rPr>
        <w:t xml:space="preserve">, </w:t>
      </w:r>
      <w:smartTag w:uri="urn:schemas-microsoft-com:office:smarttags" w:element="PersonName">
        <w:r w:rsidRPr="007963F5">
          <w:rPr>
            <w:rFonts w:cs="Arial"/>
            <w:sz w:val="22"/>
            <w:szCs w:val="22"/>
          </w:rPr>
          <w:t>APHRSO</w:t>
        </w:r>
      </w:smartTag>
    </w:p>
    <w:p w:rsidR="00204794" w:rsidRDefault="00204794" w:rsidP="00204794">
      <w:pPr>
        <w:rPr>
          <w:rFonts w:cs="Arial"/>
          <w:sz w:val="22"/>
          <w:szCs w:val="22"/>
        </w:rPr>
      </w:pPr>
      <w:r w:rsidRPr="007963F5">
        <w:rPr>
          <w:rFonts w:cs="Arial"/>
          <w:sz w:val="22"/>
          <w:szCs w:val="22"/>
        </w:rPr>
        <w:t>Pierre Nadeau, AILIA</w:t>
      </w:r>
    </w:p>
    <w:p w:rsidR="00204794" w:rsidRPr="007963F5" w:rsidRDefault="00204794" w:rsidP="00204794">
      <w:pPr>
        <w:rPr>
          <w:rFonts w:cs="Arial"/>
          <w:sz w:val="22"/>
          <w:szCs w:val="22"/>
        </w:rPr>
      </w:pPr>
      <w:r>
        <w:rPr>
          <w:rFonts w:cs="Arial"/>
          <w:sz w:val="22"/>
          <w:szCs w:val="22"/>
        </w:rPr>
        <w:t>Lisette Desrosiers</w:t>
      </w:r>
      <w:r w:rsidR="00130072">
        <w:rPr>
          <w:rFonts w:cs="Arial"/>
          <w:sz w:val="22"/>
          <w:szCs w:val="22"/>
        </w:rPr>
        <w:t>,</w:t>
      </w:r>
      <w:r>
        <w:rPr>
          <w:rFonts w:cs="Arial"/>
          <w:sz w:val="22"/>
          <w:szCs w:val="22"/>
        </w:rPr>
        <w:t xml:space="preserve"> AILIA</w:t>
      </w:r>
    </w:p>
    <w:p w:rsidR="00130072" w:rsidRDefault="00204794" w:rsidP="00204794">
      <w:pPr>
        <w:rPr>
          <w:rFonts w:cs="Arial"/>
          <w:sz w:val="22"/>
          <w:szCs w:val="22"/>
        </w:rPr>
      </w:pPr>
      <w:r>
        <w:rPr>
          <w:rFonts w:cs="Arial"/>
          <w:sz w:val="22"/>
          <w:szCs w:val="22"/>
        </w:rPr>
        <w:t xml:space="preserve">Nadia </w:t>
      </w:r>
      <w:r w:rsidR="00130072">
        <w:rPr>
          <w:rFonts w:cs="Arial"/>
          <w:sz w:val="22"/>
          <w:szCs w:val="22"/>
        </w:rPr>
        <w:t>Bastien</w:t>
      </w:r>
      <w:r w:rsidR="00130072" w:rsidRPr="007963F5">
        <w:rPr>
          <w:rFonts w:cs="Arial"/>
          <w:sz w:val="22"/>
          <w:szCs w:val="22"/>
        </w:rPr>
        <w:t>,</w:t>
      </w:r>
      <w:r w:rsidR="00130072">
        <w:rPr>
          <w:rFonts w:cs="Arial"/>
          <w:sz w:val="22"/>
          <w:szCs w:val="22"/>
        </w:rPr>
        <w:t xml:space="preserve"> </w:t>
      </w:r>
      <w:r w:rsidRPr="007963F5">
        <w:rPr>
          <w:rFonts w:cs="Arial"/>
          <w:sz w:val="22"/>
          <w:szCs w:val="22"/>
        </w:rPr>
        <w:t>APED</w:t>
      </w:r>
    </w:p>
    <w:p w:rsidR="00204794" w:rsidRDefault="00204794" w:rsidP="00204794">
      <w:pPr>
        <w:rPr>
          <w:rFonts w:cs="Arial"/>
          <w:sz w:val="22"/>
          <w:szCs w:val="22"/>
        </w:rPr>
      </w:pPr>
      <w:r>
        <w:rPr>
          <w:rFonts w:cs="Arial"/>
          <w:sz w:val="22"/>
          <w:szCs w:val="22"/>
        </w:rPr>
        <w:t xml:space="preserve">Julie  </w:t>
      </w:r>
      <w:r w:rsidR="00130072">
        <w:rPr>
          <w:rFonts w:cs="Arial"/>
          <w:sz w:val="22"/>
          <w:szCs w:val="22"/>
        </w:rPr>
        <w:t>Tourangeau, APHRSM</w:t>
      </w:r>
    </w:p>
    <w:p w:rsidR="00204794" w:rsidRDefault="00204794" w:rsidP="00204794">
      <w:pPr>
        <w:rPr>
          <w:rFonts w:cs="Arial"/>
          <w:sz w:val="22"/>
          <w:szCs w:val="22"/>
        </w:rPr>
      </w:pPr>
      <w:r>
        <w:rPr>
          <w:rFonts w:cs="Arial"/>
          <w:sz w:val="22"/>
          <w:szCs w:val="22"/>
        </w:rPr>
        <w:t>Diane Malo</w:t>
      </w:r>
      <w:r w:rsidR="00130072">
        <w:rPr>
          <w:rFonts w:cs="Arial"/>
          <w:sz w:val="22"/>
          <w:szCs w:val="22"/>
        </w:rPr>
        <w:t>,</w:t>
      </w:r>
      <w:r>
        <w:rPr>
          <w:rFonts w:cs="Arial"/>
          <w:sz w:val="22"/>
          <w:szCs w:val="22"/>
        </w:rPr>
        <w:t xml:space="preserve"> APHVR</w:t>
      </w:r>
    </w:p>
    <w:p w:rsidR="00204794" w:rsidRDefault="00204794" w:rsidP="00204794">
      <w:pPr>
        <w:rPr>
          <w:rFonts w:cs="Arial"/>
          <w:sz w:val="22"/>
          <w:szCs w:val="22"/>
        </w:rPr>
      </w:pPr>
      <w:r>
        <w:rPr>
          <w:rFonts w:cs="Arial"/>
          <w:sz w:val="22"/>
          <w:szCs w:val="22"/>
        </w:rPr>
        <w:t>Julie Vachon</w:t>
      </w:r>
      <w:r w:rsidR="00130072">
        <w:rPr>
          <w:rFonts w:cs="Arial"/>
          <w:sz w:val="22"/>
          <w:szCs w:val="22"/>
        </w:rPr>
        <w:t>,</w:t>
      </w:r>
      <w:r>
        <w:rPr>
          <w:rFonts w:cs="Arial"/>
          <w:sz w:val="22"/>
          <w:szCs w:val="22"/>
        </w:rPr>
        <w:t xml:space="preserve"> PCVR</w:t>
      </w:r>
    </w:p>
    <w:p w:rsidR="00204794" w:rsidRDefault="00204794" w:rsidP="00204794">
      <w:pPr>
        <w:rPr>
          <w:rFonts w:cs="Arial"/>
          <w:sz w:val="22"/>
          <w:szCs w:val="22"/>
        </w:rPr>
      </w:pPr>
      <w:r>
        <w:rPr>
          <w:rFonts w:cs="Arial"/>
          <w:sz w:val="22"/>
          <w:szCs w:val="22"/>
        </w:rPr>
        <w:t>Mélanie Boucher</w:t>
      </w:r>
      <w:r w:rsidR="00130072">
        <w:rPr>
          <w:rFonts w:cs="Arial"/>
          <w:sz w:val="22"/>
          <w:szCs w:val="22"/>
        </w:rPr>
        <w:t>,</w:t>
      </w:r>
      <w:r>
        <w:rPr>
          <w:rFonts w:cs="Arial"/>
          <w:sz w:val="22"/>
          <w:szCs w:val="22"/>
        </w:rPr>
        <w:t xml:space="preserve"> RAAMM</w:t>
      </w:r>
    </w:p>
    <w:p w:rsidR="00204794" w:rsidRPr="007963F5" w:rsidRDefault="00204794" w:rsidP="00204794">
      <w:pPr>
        <w:spacing w:after="60"/>
        <w:rPr>
          <w:rFonts w:cs="Arial"/>
          <w:sz w:val="22"/>
          <w:szCs w:val="22"/>
        </w:rPr>
      </w:pPr>
      <w:r w:rsidRPr="007963F5">
        <w:rPr>
          <w:rFonts w:cs="Arial"/>
          <w:sz w:val="22"/>
          <w:szCs w:val="22"/>
        </w:rPr>
        <w:t>Sylvie Bédard, Autisme Montérégie</w:t>
      </w:r>
    </w:p>
    <w:p w:rsidR="00204794" w:rsidRPr="007963F5" w:rsidRDefault="00130072" w:rsidP="00204794">
      <w:pPr>
        <w:spacing w:after="300"/>
        <w:rPr>
          <w:rFonts w:cs="Arial"/>
          <w:sz w:val="22"/>
          <w:szCs w:val="22"/>
        </w:rPr>
      </w:pPr>
      <w:r>
        <w:rPr>
          <w:rFonts w:cs="Arial"/>
          <w:sz w:val="22"/>
          <w:szCs w:val="22"/>
        </w:rPr>
        <w:t xml:space="preserve">Pauline Couture, </w:t>
      </w:r>
      <w:r w:rsidR="00204794" w:rsidRPr="007963F5">
        <w:rPr>
          <w:rFonts w:cs="Arial"/>
          <w:sz w:val="22"/>
          <w:szCs w:val="22"/>
        </w:rPr>
        <w:t xml:space="preserve">GAPHRSM </w:t>
      </w:r>
    </w:p>
    <w:p w:rsidR="00204794" w:rsidRPr="007963F5" w:rsidRDefault="00204794" w:rsidP="00204794">
      <w:pPr>
        <w:rPr>
          <w:rFonts w:cs="Arial"/>
          <w:b/>
          <w:sz w:val="22"/>
          <w:szCs w:val="22"/>
        </w:rPr>
      </w:pPr>
    </w:p>
    <w:p w:rsidR="00204794" w:rsidRPr="007963F5" w:rsidRDefault="00204794" w:rsidP="00204794">
      <w:pPr>
        <w:rPr>
          <w:rFonts w:cs="Arial"/>
          <w:sz w:val="22"/>
          <w:szCs w:val="22"/>
        </w:rPr>
      </w:pPr>
    </w:p>
    <w:p w:rsidR="00204794" w:rsidRPr="00747C4B" w:rsidRDefault="00204794" w:rsidP="00204794">
      <w:pPr>
        <w:pStyle w:val="Paragraphedeliste1"/>
        <w:numPr>
          <w:ilvl w:val="0"/>
          <w:numId w:val="1"/>
        </w:numPr>
        <w:tabs>
          <w:tab w:val="clear" w:pos="720"/>
          <w:tab w:val="num" w:pos="360"/>
        </w:tabs>
        <w:ind w:left="360"/>
        <w:jc w:val="both"/>
        <w:rPr>
          <w:rFonts w:ascii="Arial" w:hAnsi="Arial" w:cs="Arial"/>
          <w:b/>
          <w:sz w:val="22"/>
          <w:szCs w:val="22"/>
        </w:rPr>
      </w:pPr>
      <w:r w:rsidRPr="00747C4B">
        <w:rPr>
          <w:rFonts w:ascii="Arial" w:hAnsi="Arial" w:cs="Arial"/>
          <w:b/>
          <w:sz w:val="22"/>
          <w:szCs w:val="22"/>
        </w:rPr>
        <w:t>Accueil</w:t>
      </w:r>
      <w:r>
        <w:rPr>
          <w:rFonts w:ascii="Arial" w:hAnsi="Arial" w:cs="Arial"/>
          <w:b/>
          <w:sz w:val="22"/>
          <w:szCs w:val="22"/>
        </w:rPr>
        <w:t>/</w:t>
      </w:r>
      <w:r w:rsidRPr="00CA52DF">
        <w:rPr>
          <w:rFonts w:ascii="Arial" w:hAnsi="Arial" w:cs="Arial"/>
          <w:sz w:val="22"/>
          <w:szCs w:val="22"/>
        </w:rPr>
        <w:t xml:space="preserve"> </w:t>
      </w:r>
      <w:r w:rsidRPr="00CA52DF">
        <w:rPr>
          <w:rFonts w:ascii="Arial" w:hAnsi="Arial" w:cs="Arial"/>
          <w:b/>
          <w:sz w:val="22"/>
          <w:szCs w:val="22"/>
        </w:rPr>
        <w:t>Secrétariat</w:t>
      </w:r>
    </w:p>
    <w:p w:rsidR="00204794" w:rsidRPr="00747C4B" w:rsidRDefault="00204794" w:rsidP="00204794">
      <w:pPr>
        <w:pStyle w:val="Paragraphedeliste1"/>
        <w:ind w:left="348"/>
        <w:jc w:val="both"/>
        <w:rPr>
          <w:rFonts w:ascii="Arial" w:hAnsi="Arial" w:cs="Arial"/>
          <w:sz w:val="22"/>
          <w:szCs w:val="22"/>
        </w:rPr>
      </w:pPr>
      <w:r>
        <w:rPr>
          <w:rFonts w:ascii="Arial" w:hAnsi="Arial" w:cs="Arial"/>
          <w:sz w:val="22"/>
          <w:szCs w:val="22"/>
        </w:rPr>
        <w:t xml:space="preserve">Un tour de table pour présenter les nouveaux </w:t>
      </w:r>
      <w:r w:rsidR="00BE0202">
        <w:rPr>
          <w:rFonts w:ascii="Arial" w:hAnsi="Arial" w:cs="Arial"/>
          <w:sz w:val="22"/>
          <w:szCs w:val="22"/>
        </w:rPr>
        <w:t>membres</w:t>
      </w:r>
      <w:r>
        <w:rPr>
          <w:rFonts w:ascii="Arial" w:hAnsi="Arial" w:cs="Arial"/>
          <w:sz w:val="22"/>
          <w:szCs w:val="22"/>
        </w:rPr>
        <w:t xml:space="preserve">, Pauline anime prend les notes. </w:t>
      </w:r>
    </w:p>
    <w:p w:rsidR="00204794" w:rsidRPr="00747C4B" w:rsidRDefault="00204794" w:rsidP="00204794">
      <w:pPr>
        <w:pStyle w:val="Paragraphedeliste1"/>
        <w:ind w:left="0"/>
        <w:jc w:val="both"/>
        <w:rPr>
          <w:rFonts w:ascii="Arial" w:hAnsi="Arial" w:cs="Arial"/>
          <w:b/>
          <w:sz w:val="22"/>
          <w:szCs w:val="22"/>
        </w:rPr>
      </w:pPr>
    </w:p>
    <w:p w:rsidR="00204794" w:rsidRPr="00747C4B" w:rsidRDefault="00204794" w:rsidP="00204794">
      <w:pPr>
        <w:pStyle w:val="Paragraphedeliste1"/>
        <w:numPr>
          <w:ilvl w:val="0"/>
          <w:numId w:val="1"/>
        </w:numPr>
        <w:tabs>
          <w:tab w:val="clear" w:pos="720"/>
          <w:tab w:val="num" w:pos="360"/>
        </w:tabs>
        <w:ind w:left="360"/>
        <w:jc w:val="both"/>
        <w:rPr>
          <w:rFonts w:ascii="Arial" w:hAnsi="Arial" w:cs="Arial"/>
          <w:b/>
          <w:sz w:val="22"/>
          <w:szCs w:val="22"/>
        </w:rPr>
      </w:pPr>
      <w:r w:rsidRPr="00747C4B">
        <w:rPr>
          <w:rFonts w:ascii="Arial" w:hAnsi="Arial" w:cs="Arial"/>
          <w:b/>
          <w:sz w:val="22"/>
          <w:szCs w:val="22"/>
        </w:rPr>
        <w:t>Lecture de l’ordre du jour</w:t>
      </w:r>
    </w:p>
    <w:p w:rsidR="00204794" w:rsidRDefault="00BE0202" w:rsidP="00204794">
      <w:pPr>
        <w:pStyle w:val="Paragraphedeliste1"/>
        <w:ind w:left="360"/>
        <w:jc w:val="both"/>
        <w:rPr>
          <w:rFonts w:ascii="Arial" w:hAnsi="Arial" w:cs="Arial"/>
          <w:sz w:val="22"/>
          <w:szCs w:val="22"/>
        </w:rPr>
      </w:pPr>
      <w:r>
        <w:rPr>
          <w:rFonts w:ascii="Arial" w:hAnsi="Arial" w:cs="Arial"/>
          <w:sz w:val="22"/>
          <w:szCs w:val="22"/>
        </w:rPr>
        <w:t>Tel que lu</w:t>
      </w:r>
    </w:p>
    <w:p w:rsidR="00BE0202" w:rsidRPr="00CA52DF" w:rsidRDefault="00BE0202" w:rsidP="00204794">
      <w:pPr>
        <w:pStyle w:val="Paragraphedeliste1"/>
        <w:ind w:left="360"/>
        <w:jc w:val="both"/>
        <w:rPr>
          <w:rFonts w:ascii="Arial" w:hAnsi="Arial" w:cs="Arial"/>
          <w:sz w:val="22"/>
          <w:szCs w:val="22"/>
        </w:rPr>
      </w:pPr>
    </w:p>
    <w:p w:rsidR="00204794" w:rsidRPr="00747C4B" w:rsidRDefault="00204794" w:rsidP="00204794">
      <w:pPr>
        <w:pStyle w:val="Paragraphedeliste1"/>
        <w:numPr>
          <w:ilvl w:val="0"/>
          <w:numId w:val="1"/>
        </w:numPr>
        <w:tabs>
          <w:tab w:val="clear" w:pos="720"/>
          <w:tab w:val="num" w:pos="360"/>
        </w:tabs>
        <w:ind w:left="360"/>
        <w:jc w:val="both"/>
        <w:rPr>
          <w:rFonts w:ascii="Arial" w:hAnsi="Arial" w:cs="Arial"/>
          <w:b/>
          <w:sz w:val="22"/>
          <w:szCs w:val="22"/>
        </w:rPr>
      </w:pPr>
      <w:r w:rsidRPr="00747C4B">
        <w:rPr>
          <w:rFonts w:ascii="Arial" w:hAnsi="Arial" w:cs="Arial"/>
          <w:b/>
          <w:sz w:val="22"/>
          <w:szCs w:val="22"/>
        </w:rPr>
        <w:t xml:space="preserve">Lecture du compte rendu du </w:t>
      </w:r>
      <w:r>
        <w:rPr>
          <w:rFonts w:ascii="Arial" w:hAnsi="Arial" w:cs="Arial"/>
          <w:b/>
          <w:sz w:val="22"/>
          <w:szCs w:val="22"/>
        </w:rPr>
        <w:t>07-05-2015</w:t>
      </w:r>
    </w:p>
    <w:p w:rsidR="00204794" w:rsidRDefault="00F8017A" w:rsidP="00204794">
      <w:pPr>
        <w:pStyle w:val="Paragraphedeliste1"/>
        <w:ind w:left="348"/>
        <w:jc w:val="both"/>
        <w:rPr>
          <w:rFonts w:ascii="Arial" w:hAnsi="Arial" w:cs="Arial"/>
          <w:sz w:val="22"/>
          <w:szCs w:val="22"/>
        </w:rPr>
      </w:pPr>
      <w:r>
        <w:rPr>
          <w:rFonts w:ascii="Arial" w:hAnsi="Arial" w:cs="Arial"/>
          <w:sz w:val="22"/>
          <w:szCs w:val="22"/>
        </w:rPr>
        <w:t>Suivis : pas de suivi</w:t>
      </w:r>
      <w:r w:rsidR="00204794">
        <w:rPr>
          <w:rFonts w:ascii="Arial" w:hAnsi="Arial" w:cs="Arial"/>
          <w:sz w:val="22"/>
          <w:szCs w:val="22"/>
        </w:rPr>
        <w:t>, tous  les sujets sont à l’ordre du jour.</w:t>
      </w:r>
    </w:p>
    <w:p w:rsidR="00204794" w:rsidRPr="00783F95" w:rsidRDefault="00204794" w:rsidP="00F8017A">
      <w:pPr>
        <w:pStyle w:val="Paragraphedeliste1"/>
        <w:ind w:left="348"/>
        <w:jc w:val="both"/>
        <w:rPr>
          <w:rFonts w:ascii="Arial" w:hAnsi="Arial" w:cs="Arial"/>
          <w:sz w:val="22"/>
          <w:szCs w:val="22"/>
        </w:rPr>
      </w:pPr>
      <w:r w:rsidRPr="00783F95">
        <w:rPr>
          <w:rFonts w:ascii="Arial" w:hAnsi="Arial" w:cs="Arial"/>
          <w:sz w:val="22"/>
          <w:szCs w:val="22"/>
        </w:rPr>
        <w:t>Rencontre d’échanges du 03-07-20</w:t>
      </w:r>
      <w:r w:rsidR="004A11B9">
        <w:rPr>
          <w:rFonts w:ascii="Arial" w:hAnsi="Arial" w:cs="Arial"/>
          <w:sz w:val="22"/>
          <w:szCs w:val="22"/>
        </w:rPr>
        <w:t>1</w:t>
      </w:r>
      <w:r w:rsidRPr="00783F95">
        <w:rPr>
          <w:rFonts w:ascii="Arial" w:hAnsi="Arial" w:cs="Arial"/>
          <w:sz w:val="22"/>
          <w:szCs w:val="22"/>
        </w:rPr>
        <w:t>5 (à partir du point 3 du CR)</w:t>
      </w:r>
    </w:p>
    <w:p w:rsidR="00204794" w:rsidRDefault="00204794" w:rsidP="00204794">
      <w:pPr>
        <w:pStyle w:val="Paragraphedeliste1"/>
        <w:ind w:left="348"/>
        <w:jc w:val="both"/>
        <w:rPr>
          <w:rFonts w:ascii="Arial" w:hAnsi="Arial" w:cs="Arial"/>
          <w:sz w:val="22"/>
          <w:szCs w:val="22"/>
        </w:rPr>
      </w:pPr>
    </w:p>
    <w:p w:rsidR="00F8017A" w:rsidRDefault="00BE0202" w:rsidP="00BE0202">
      <w:pPr>
        <w:rPr>
          <w:rFonts w:cs="Arial"/>
          <w:b/>
          <w:sz w:val="22"/>
          <w:szCs w:val="22"/>
        </w:rPr>
      </w:pPr>
      <w:r>
        <w:rPr>
          <w:rFonts w:cs="Arial"/>
          <w:b/>
          <w:sz w:val="22"/>
          <w:szCs w:val="22"/>
        </w:rPr>
        <w:t>4.</w:t>
      </w:r>
      <w:r w:rsidRPr="00BE0202">
        <w:rPr>
          <w:rFonts w:cs="Arial"/>
          <w:b/>
          <w:sz w:val="22"/>
          <w:szCs w:val="22"/>
        </w:rPr>
        <w:t xml:space="preserve"> Nouvelles</w:t>
      </w:r>
      <w:r w:rsidR="00204794" w:rsidRPr="00BE0202">
        <w:rPr>
          <w:rFonts w:cs="Arial"/>
          <w:b/>
          <w:sz w:val="22"/>
          <w:szCs w:val="22"/>
        </w:rPr>
        <w:t xml:space="preserve"> par territoire</w:t>
      </w:r>
      <w:r w:rsidR="001A3ECA" w:rsidRPr="00BE0202">
        <w:rPr>
          <w:rFonts w:cs="Arial"/>
          <w:b/>
          <w:sz w:val="22"/>
          <w:szCs w:val="22"/>
        </w:rPr>
        <w:t xml:space="preserve"> : </w:t>
      </w:r>
    </w:p>
    <w:p w:rsidR="00615C70" w:rsidRPr="00F8017A" w:rsidRDefault="00BE0202" w:rsidP="00F8017A">
      <w:pPr>
        <w:pStyle w:val="Paragraphedeliste"/>
        <w:numPr>
          <w:ilvl w:val="0"/>
          <w:numId w:val="39"/>
        </w:numPr>
        <w:rPr>
          <w:rFonts w:ascii="Arial" w:hAnsi="Arial" w:cs="Arial"/>
          <w:sz w:val="22"/>
          <w:szCs w:val="22"/>
        </w:rPr>
      </w:pPr>
      <w:r w:rsidRPr="00F8017A">
        <w:rPr>
          <w:rFonts w:ascii="Arial" w:hAnsi="Arial" w:cs="Arial"/>
          <w:sz w:val="22"/>
          <w:szCs w:val="22"/>
        </w:rPr>
        <w:t>À</w:t>
      </w:r>
      <w:r w:rsidRPr="00F8017A">
        <w:rPr>
          <w:rFonts w:ascii="Arial" w:hAnsi="Arial" w:cs="Arial"/>
          <w:b/>
          <w:sz w:val="22"/>
          <w:szCs w:val="22"/>
        </w:rPr>
        <w:t xml:space="preserve"> </w:t>
      </w:r>
      <w:r w:rsidR="004A11B9" w:rsidRPr="00F8017A">
        <w:rPr>
          <w:rFonts w:ascii="Arial" w:hAnsi="Arial" w:cs="Arial"/>
          <w:sz w:val="22"/>
          <w:szCs w:val="22"/>
        </w:rPr>
        <w:t>n</w:t>
      </w:r>
      <w:r w:rsidR="001A3ECA" w:rsidRPr="00F8017A">
        <w:rPr>
          <w:rFonts w:ascii="Arial" w:hAnsi="Arial" w:cs="Arial"/>
          <w:sz w:val="22"/>
          <w:szCs w:val="22"/>
        </w:rPr>
        <w:t xml:space="preserve">oter que </w:t>
      </w:r>
      <w:r w:rsidR="00615C70" w:rsidRPr="00F8017A">
        <w:rPr>
          <w:rFonts w:ascii="Arial" w:hAnsi="Arial" w:cs="Arial"/>
          <w:sz w:val="22"/>
          <w:szCs w:val="22"/>
        </w:rPr>
        <w:t xml:space="preserve">tous les </w:t>
      </w:r>
      <w:r w:rsidR="001A3ECA" w:rsidRPr="00F8017A">
        <w:rPr>
          <w:rFonts w:ascii="Arial" w:hAnsi="Arial" w:cs="Arial"/>
          <w:sz w:val="22"/>
          <w:szCs w:val="22"/>
        </w:rPr>
        <w:t xml:space="preserve"> point</w:t>
      </w:r>
      <w:r w:rsidR="00615C70" w:rsidRPr="00F8017A">
        <w:rPr>
          <w:rFonts w:ascii="Arial" w:hAnsi="Arial" w:cs="Arial"/>
          <w:sz w:val="22"/>
          <w:szCs w:val="22"/>
        </w:rPr>
        <w:t>s</w:t>
      </w:r>
      <w:r w:rsidR="001A3ECA" w:rsidRPr="00F8017A">
        <w:rPr>
          <w:rFonts w:ascii="Arial" w:hAnsi="Arial" w:cs="Arial"/>
          <w:sz w:val="22"/>
          <w:szCs w:val="22"/>
        </w:rPr>
        <w:t xml:space="preserve"> doi</w:t>
      </w:r>
      <w:r w:rsidR="00615C70" w:rsidRPr="00F8017A">
        <w:rPr>
          <w:rFonts w:ascii="Arial" w:hAnsi="Arial" w:cs="Arial"/>
          <w:sz w:val="22"/>
          <w:szCs w:val="22"/>
        </w:rPr>
        <w:t>ven</w:t>
      </w:r>
      <w:r w:rsidR="001A3ECA" w:rsidRPr="00F8017A">
        <w:rPr>
          <w:rFonts w:ascii="Arial" w:hAnsi="Arial" w:cs="Arial"/>
          <w:sz w:val="22"/>
          <w:szCs w:val="22"/>
        </w:rPr>
        <w:t xml:space="preserve">t être </w:t>
      </w:r>
      <w:r w:rsidR="00615C70" w:rsidRPr="00F8017A">
        <w:rPr>
          <w:rFonts w:ascii="Arial" w:hAnsi="Arial" w:cs="Arial"/>
          <w:sz w:val="22"/>
          <w:szCs w:val="22"/>
        </w:rPr>
        <w:t>documentés</w:t>
      </w:r>
      <w:r w:rsidR="001A3ECA" w:rsidRPr="00F8017A">
        <w:rPr>
          <w:rFonts w:ascii="Arial" w:hAnsi="Arial" w:cs="Arial"/>
          <w:sz w:val="22"/>
          <w:szCs w:val="22"/>
        </w:rPr>
        <w:t xml:space="preserve"> </w:t>
      </w:r>
      <w:r w:rsidR="00615C70" w:rsidRPr="00F8017A">
        <w:rPr>
          <w:rFonts w:ascii="Arial" w:hAnsi="Arial" w:cs="Arial"/>
          <w:sz w:val="22"/>
          <w:szCs w:val="22"/>
        </w:rPr>
        <w:t xml:space="preserve">par territoire </w:t>
      </w:r>
      <w:r w:rsidR="001A3ECA" w:rsidRPr="00F8017A">
        <w:rPr>
          <w:rFonts w:ascii="Arial" w:hAnsi="Arial" w:cs="Arial"/>
          <w:sz w:val="22"/>
          <w:szCs w:val="22"/>
        </w:rPr>
        <w:t>par les membres du comité</w:t>
      </w:r>
      <w:r w:rsidR="00615C70" w:rsidRPr="00F8017A">
        <w:rPr>
          <w:rFonts w:ascii="Arial" w:hAnsi="Arial" w:cs="Arial"/>
          <w:sz w:val="22"/>
          <w:szCs w:val="22"/>
        </w:rPr>
        <w:t xml:space="preserve"> qui sont concernés</w:t>
      </w:r>
      <w:r w:rsidR="00135C4F" w:rsidRPr="00F8017A">
        <w:rPr>
          <w:rFonts w:ascii="Arial" w:hAnsi="Arial" w:cs="Arial"/>
          <w:sz w:val="22"/>
          <w:szCs w:val="22"/>
        </w:rPr>
        <w:t xml:space="preserve"> et </w:t>
      </w:r>
      <w:r w:rsidRPr="00F8017A">
        <w:rPr>
          <w:rFonts w:ascii="Arial" w:hAnsi="Arial" w:cs="Arial"/>
          <w:sz w:val="22"/>
          <w:szCs w:val="22"/>
        </w:rPr>
        <w:t xml:space="preserve">que les données </w:t>
      </w:r>
      <w:r w:rsidR="00135C4F" w:rsidRPr="00F8017A">
        <w:rPr>
          <w:rFonts w:ascii="Arial" w:hAnsi="Arial" w:cs="Arial"/>
          <w:sz w:val="22"/>
          <w:szCs w:val="22"/>
        </w:rPr>
        <w:t>tiennent compte des revendications de notre plateforme.</w:t>
      </w:r>
    </w:p>
    <w:p w:rsidR="00BE0202" w:rsidRPr="00F8017A" w:rsidRDefault="00BE0202" w:rsidP="00BE0202">
      <w:pPr>
        <w:pStyle w:val="Paragraphedeliste"/>
        <w:rPr>
          <w:rFonts w:ascii="Arial" w:hAnsi="Arial" w:cs="Arial"/>
          <w:sz w:val="22"/>
          <w:szCs w:val="22"/>
        </w:rPr>
      </w:pPr>
    </w:p>
    <w:p w:rsidR="00615C70" w:rsidRDefault="00615C70" w:rsidP="00615C70">
      <w:pPr>
        <w:rPr>
          <w:rFonts w:cs="Arial"/>
          <w:sz w:val="22"/>
          <w:szCs w:val="22"/>
        </w:rPr>
      </w:pPr>
      <w:r>
        <w:rPr>
          <w:rFonts w:cs="Arial"/>
          <w:sz w:val="22"/>
          <w:szCs w:val="22"/>
        </w:rPr>
        <w:t xml:space="preserve">Pierre suggère une liste à </w:t>
      </w:r>
      <w:r w:rsidR="00135C4F">
        <w:rPr>
          <w:rFonts w:cs="Arial"/>
          <w:sz w:val="22"/>
          <w:szCs w:val="22"/>
        </w:rPr>
        <w:t>cocher. Notre plateforme contient déjà une liste à cocher :</w:t>
      </w:r>
    </w:p>
    <w:p w:rsidR="00615C70" w:rsidRDefault="00615C70" w:rsidP="00615C70">
      <w:pPr>
        <w:rPr>
          <w:rFonts w:cs="Arial"/>
          <w:b/>
          <w:sz w:val="22"/>
          <w:szCs w:val="22"/>
        </w:rPr>
      </w:pPr>
    </w:p>
    <w:p w:rsidR="00615C70" w:rsidRDefault="00615C70" w:rsidP="00615C70">
      <w:pPr>
        <w:rPr>
          <w:rFonts w:cs="Arial"/>
          <w:b/>
          <w:sz w:val="22"/>
          <w:szCs w:val="22"/>
        </w:rPr>
      </w:pPr>
      <w:r w:rsidRPr="00615C70">
        <w:rPr>
          <w:rFonts w:cs="Arial"/>
          <w:b/>
          <w:sz w:val="22"/>
          <w:szCs w:val="22"/>
        </w:rPr>
        <w:t xml:space="preserve">Rappel </w:t>
      </w:r>
      <w:r>
        <w:rPr>
          <w:rFonts w:cs="Arial"/>
          <w:b/>
          <w:sz w:val="22"/>
          <w:szCs w:val="22"/>
        </w:rPr>
        <w:t xml:space="preserve">de ce que contient notre </w:t>
      </w:r>
      <w:r w:rsidRPr="00615C70">
        <w:rPr>
          <w:rFonts w:cs="Arial"/>
          <w:b/>
          <w:sz w:val="22"/>
          <w:szCs w:val="22"/>
        </w:rPr>
        <w:t xml:space="preserve"> plateforme </w:t>
      </w:r>
    </w:p>
    <w:p w:rsidR="00A84B4E" w:rsidRPr="00F8017A" w:rsidRDefault="00A84B4E" w:rsidP="00F8017A">
      <w:pPr>
        <w:pStyle w:val="Paragraphedeliste"/>
        <w:numPr>
          <w:ilvl w:val="0"/>
          <w:numId w:val="38"/>
        </w:numPr>
        <w:rPr>
          <w:rFonts w:ascii="Arial" w:hAnsi="Arial" w:cs="Arial"/>
          <w:sz w:val="22"/>
          <w:szCs w:val="22"/>
        </w:rPr>
      </w:pPr>
      <w:r w:rsidRPr="00F8017A">
        <w:rPr>
          <w:rFonts w:ascii="Arial" w:hAnsi="Arial" w:cs="Arial"/>
          <w:sz w:val="22"/>
          <w:szCs w:val="22"/>
        </w:rPr>
        <w:t>Les points suivants se retrouvent tous dans notre plateforme et doivent être mis de l’avant lors de nos représentations aux comités des plans d’actions des villes.</w:t>
      </w:r>
    </w:p>
    <w:p w:rsidR="00F8017A" w:rsidRDefault="00F8017A" w:rsidP="00A84B4E">
      <w:pPr>
        <w:pStyle w:val="Corpsdetexte"/>
        <w:spacing w:after="0"/>
        <w:rPr>
          <w:rFonts w:cs="Arial"/>
          <w:sz w:val="22"/>
          <w:szCs w:val="22"/>
        </w:rPr>
      </w:pPr>
    </w:p>
    <w:p w:rsidR="00A84B4E" w:rsidRPr="00135C4F" w:rsidRDefault="00A84B4E" w:rsidP="00A84B4E">
      <w:pPr>
        <w:pStyle w:val="Corpsdetexte"/>
        <w:spacing w:after="0"/>
        <w:rPr>
          <w:rFonts w:cs="Arial"/>
          <w:sz w:val="22"/>
          <w:szCs w:val="22"/>
        </w:rPr>
      </w:pPr>
      <w:r w:rsidRPr="00135C4F">
        <w:rPr>
          <w:rFonts w:cs="Arial"/>
          <w:sz w:val="22"/>
          <w:szCs w:val="22"/>
        </w:rPr>
        <w:t xml:space="preserve"> </w:t>
      </w:r>
      <w:r w:rsidR="00F8017A">
        <w:rPr>
          <w:rFonts w:cs="Arial"/>
          <w:sz w:val="22"/>
          <w:szCs w:val="22"/>
        </w:rPr>
        <w:t xml:space="preserve">Trois </w:t>
      </w:r>
      <w:r w:rsidRPr="00135C4F">
        <w:rPr>
          <w:rFonts w:cs="Arial"/>
          <w:sz w:val="22"/>
          <w:szCs w:val="22"/>
        </w:rPr>
        <w:t xml:space="preserve">(3) dossiers </w:t>
      </w:r>
      <w:r w:rsidR="00F8017A">
        <w:rPr>
          <w:rFonts w:cs="Arial"/>
          <w:sz w:val="22"/>
          <w:szCs w:val="22"/>
        </w:rPr>
        <w:t xml:space="preserve">sont </w:t>
      </w:r>
      <w:r>
        <w:rPr>
          <w:rFonts w:cs="Arial"/>
          <w:sz w:val="22"/>
          <w:szCs w:val="22"/>
        </w:rPr>
        <w:t xml:space="preserve">retenus </w:t>
      </w:r>
      <w:r w:rsidRPr="00135C4F">
        <w:rPr>
          <w:rFonts w:cs="Arial"/>
          <w:sz w:val="22"/>
          <w:szCs w:val="22"/>
        </w:rPr>
        <w:t>prioritaires quant aux enjeux municipaux :</w:t>
      </w:r>
    </w:p>
    <w:p w:rsidR="00A84B4E" w:rsidRPr="00135C4F" w:rsidRDefault="00A84B4E" w:rsidP="00A84B4E">
      <w:pPr>
        <w:numPr>
          <w:ilvl w:val="0"/>
          <w:numId w:val="21"/>
        </w:numPr>
        <w:rPr>
          <w:rFonts w:cs="Arial"/>
          <w:sz w:val="22"/>
          <w:szCs w:val="22"/>
        </w:rPr>
      </w:pPr>
      <w:r w:rsidRPr="00135C4F">
        <w:rPr>
          <w:rFonts w:cs="Arial"/>
          <w:sz w:val="22"/>
          <w:szCs w:val="22"/>
        </w:rPr>
        <w:lastRenderedPageBreak/>
        <w:t>L’accessibilité universelle</w:t>
      </w:r>
    </w:p>
    <w:p w:rsidR="00A84B4E" w:rsidRPr="00135C4F" w:rsidRDefault="00A84B4E" w:rsidP="00A84B4E">
      <w:pPr>
        <w:numPr>
          <w:ilvl w:val="0"/>
          <w:numId w:val="21"/>
        </w:numPr>
        <w:rPr>
          <w:rFonts w:cs="Arial"/>
          <w:sz w:val="22"/>
          <w:szCs w:val="22"/>
        </w:rPr>
      </w:pPr>
      <w:r w:rsidRPr="00135C4F">
        <w:rPr>
          <w:rFonts w:cs="Arial"/>
          <w:sz w:val="22"/>
          <w:szCs w:val="22"/>
        </w:rPr>
        <w:t>Le transport collectif</w:t>
      </w:r>
    </w:p>
    <w:p w:rsidR="00A84B4E" w:rsidRPr="00135C4F" w:rsidRDefault="00A84B4E" w:rsidP="00A84B4E">
      <w:pPr>
        <w:numPr>
          <w:ilvl w:val="0"/>
          <w:numId w:val="21"/>
        </w:numPr>
        <w:rPr>
          <w:rFonts w:cs="Arial"/>
          <w:sz w:val="22"/>
          <w:szCs w:val="22"/>
        </w:rPr>
      </w:pPr>
      <w:r w:rsidRPr="00135C4F">
        <w:rPr>
          <w:rFonts w:cs="Arial"/>
          <w:sz w:val="22"/>
          <w:szCs w:val="22"/>
        </w:rPr>
        <w:t>Le loisir</w:t>
      </w:r>
    </w:p>
    <w:p w:rsidR="00615C70" w:rsidRPr="00BA618F" w:rsidRDefault="00615C70" w:rsidP="00615C70">
      <w:pPr>
        <w:ind w:left="284"/>
        <w:jc w:val="both"/>
        <w:rPr>
          <w:rFonts w:ascii="Calibri Light" w:hAnsi="Calibri Light"/>
          <w:sz w:val="12"/>
        </w:rPr>
      </w:pPr>
    </w:p>
    <w:p w:rsidR="00615C70" w:rsidRPr="00135C4F" w:rsidRDefault="00615C70" w:rsidP="00135C4F">
      <w:pPr>
        <w:pStyle w:val="Retraitcorpsdetexte"/>
        <w:numPr>
          <w:ilvl w:val="2"/>
          <w:numId w:val="19"/>
        </w:numPr>
        <w:ind w:left="360"/>
        <w:rPr>
          <w:rFonts w:ascii="Arial" w:hAnsi="Arial" w:cs="Arial"/>
        </w:rPr>
      </w:pPr>
      <w:r w:rsidRPr="00135C4F">
        <w:rPr>
          <w:rFonts w:ascii="Arial" w:hAnsi="Arial" w:cs="Arial"/>
        </w:rPr>
        <w:t xml:space="preserve">Que d’ici l’adoption des politiques d’accessibilité universelle, les villes devant produire un plan d’action </w:t>
      </w:r>
      <w:proofErr w:type="gramStart"/>
      <w:r w:rsidRPr="00135C4F">
        <w:rPr>
          <w:rFonts w:ascii="Arial" w:hAnsi="Arial" w:cs="Arial"/>
        </w:rPr>
        <w:t>annuel</w:t>
      </w:r>
      <w:proofErr w:type="gramEnd"/>
      <w:r w:rsidRPr="00135C4F">
        <w:rPr>
          <w:rFonts w:ascii="Arial" w:hAnsi="Arial" w:cs="Arial"/>
        </w:rPr>
        <w:t xml:space="preserve"> et un bilan des réalisations tiennent compte particulièrement des éléments suivants :</w:t>
      </w:r>
    </w:p>
    <w:p w:rsidR="00615C70" w:rsidRPr="00135C4F" w:rsidRDefault="00615C70" w:rsidP="00135C4F">
      <w:pPr>
        <w:pStyle w:val="Retraitcorpsdetexte"/>
        <w:ind w:left="0"/>
        <w:rPr>
          <w:rFonts w:ascii="Arial" w:hAnsi="Arial" w:cs="Arial"/>
        </w:rPr>
      </w:pPr>
    </w:p>
    <w:p w:rsidR="00615C70" w:rsidRPr="00135C4F" w:rsidRDefault="00615C70" w:rsidP="00135C4F">
      <w:pPr>
        <w:numPr>
          <w:ilvl w:val="3"/>
          <w:numId w:val="20"/>
        </w:numPr>
        <w:ind w:left="1080"/>
        <w:jc w:val="both"/>
        <w:rPr>
          <w:rFonts w:cs="Arial"/>
          <w:sz w:val="22"/>
          <w:szCs w:val="22"/>
        </w:rPr>
      </w:pPr>
      <w:r w:rsidRPr="00135C4F">
        <w:rPr>
          <w:rFonts w:cs="Arial"/>
          <w:sz w:val="22"/>
          <w:szCs w:val="22"/>
        </w:rPr>
        <w:t>La présence d’un élu au comité consultatif ;</w:t>
      </w:r>
    </w:p>
    <w:p w:rsidR="00615C70" w:rsidRPr="00135C4F" w:rsidRDefault="00615C70" w:rsidP="00135C4F">
      <w:pPr>
        <w:numPr>
          <w:ilvl w:val="3"/>
          <w:numId w:val="20"/>
        </w:numPr>
        <w:ind w:left="1080"/>
        <w:jc w:val="both"/>
        <w:rPr>
          <w:rFonts w:cs="Arial"/>
          <w:sz w:val="22"/>
          <w:szCs w:val="22"/>
        </w:rPr>
      </w:pPr>
      <w:r w:rsidRPr="00135C4F">
        <w:rPr>
          <w:rFonts w:cs="Arial"/>
          <w:sz w:val="22"/>
          <w:szCs w:val="22"/>
        </w:rPr>
        <w:t>La nomination d’un coordonnateur-responsable du plan d’action ;</w:t>
      </w:r>
    </w:p>
    <w:p w:rsidR="00615C70" w:rsidRPr="00135C4F" w:rsidRDefault="00615C70" w:rsidP="00135C4F">
      <w:pPr>
        <w:numPr>
          <w:ilvl w:val="3"/>
          <w:numId w:val="20"/>
        </w:numPr>
        <w:ind w:left="1080"/>
        <w:jc w:val="both"/>
        <w:rPr>
          <w:rFonts w:cs="Arial"/>
          <w:sz w:val="22"/>
          <w:szCs w:val="22"/>
        </w:rPr>
      </w:pPr>
      <w:r w:rsidRPr="00135C4F">
        <w:rPr>
          <w:rFonts w:cs="Arial"/>
          <w:sz w:val="22"/>
          <w:szCs w:val="22"/>
        </w:rPr>
        <w:t>La présence de citoyens en situation de handicap au comité consultatif ;</w:t>
      </w:r>
    </w:p>
    <w:p w:rsidR="00615C70" w:rsidRPr="00135C4F" w:rsidRDefault="00615C70" w:rsidP="00135C4F">
      <w:pPr>
        <w:numPr>
          <w:ilvl w:val="3"/>
          <w:numId w:val="20"/>
        </w:numPr>
        <w:ind w:left="1080"/>
        <w:jc w:val="both"/>
        <w:rPr>
          <w:rFonts w:cs="Arial"/>
          <w:sz w:val="22"/>
          <w:szCs w:val="22"/>
        </w:rPr>
      </w:pPr>
      <w:r w:rsidRPr="00135C4F">
        <w:rPr>
          <w:rFonts w:cs="Arial"/>
          <w:sz w:val="22"/>
          <w:szCs w:val="22"/>
        </w:rPr>
        <w:t>La présence d’organismes ayant une expertise auprès des personnes handicapées au comité consultatif ;</w:t>
      </w:r>
    </w:p>
    <w:p w:rsidR="00615C70" w:rsidRPr="00135C4F" w:rsidRDefault="00615C70" w:rsidP="00135C4F">
      <w:pPr>
        <w:numPr>
          <w:ilvl w:val="3"/>
          <w:numId w:val="20"/>
        </w:numPr>
        <w:ind w:left="1080"/>
        <w:jc w:val="both"/>
        <w:rPr>
          <w:rFonts w:cs="Arial"/>
          <w:sz w:val="22"/>
          <w:szCs w:val="22"/>
        </w:rPr>
      </w:pPr>
      <w:r w:rsidRPr="00135C4F">
        <w:rPr>
          <w:rFonts w:cs="Arial"/>
          <w:sz w:val="22"/>
          <w:szCs w:val="22"/>
        </w:rPr>
        <w:t>L’importance de la formation/sensibilisation aux employés municipaux, aux organismes de transport et aux organismes offrant des activités aux citoyens ;</w:t>
      </w:r>
    </w:p>
    <w:p w:rsidR="00615C70" w:rsidRPr="00135C4F" w:rsidRDefault="00615C70" w:rsidP="00135C4F">
      <w:pPr>
        <w:numPr>
          <w:ilvl w:val="3"/>
          <w:numId w:val="20"/>
        </w:numPr>
        <w:ind w:left="1080"/>
        <w:jc w:val="both"/>
        <w:rPr>
          <w:rFonts w:cs="Arial"/>
          <w:sz w:val="22"/>
          <w:szCs w:val="22"/>
        </w:rPr>
      </w:pPr>
      <w:r w:rsidRPr="00135C4F">
        <w:rPr>
          <w:rFonts w:cs="Arial"/>
          <w:sz w:val="22"/>
          <w:szCs w:val="22"/>
        </w:rPr>
        <w:t xml:space="preserve">L’accessibilité des communications, des lieux publics et des services offerts aux citoyens.  </w:t>
      </w:r>
    </w:p>
    <w:p w:rsidR="00204794" w:rsidRPr="001A3ECA" w:rsidRDefault="00204794" w:rsidP="00204794">
      <w:pPr>
        <w:pStyle w:val="Paragraphedeliste"/>
        <w:ind w:left="360"/>
        <w:rPr>
          <w:rFonts w:ascii="Arial" w:hAnsi="Arial" w:cs="Arial"/>
          <w:sz w:val="22"/>
          <w:szCs w:val="22"/>
        </w:rPr>
      </w:pPr>
    </w:p>
    <w:p w:rsidR="00204794" w:rsidRDefault="00204794" w:rsidP="00204794">
      <w:pPr>
        <w:pStyle w:val="Paragraphedeliste"/>
        <w:ind w:left="0"/>
        <w:rPr>
          <w:rFonts w:ascii="Arial" w:hAnsi="Arial" w:cs="Arial"/>
          <w:b/>
          <w:sz w:val="22"/>
          <w:szCs w:val="22"/>
        </w:rPr>
      </w:pPr>
      <w:r w:rsidRPr="001A3ECA">
        <w:rPr>
          <w:rFonts w:ascii="Arial" w:hAnsi="Arial" w:cs="Arial"/>
          <w:b/>
          <w:sz w:val="22"/>
          <w:szCs w:val="22"/>
        </w:rPr>
        <w:t>4.1</w:t>
      </w:r>
      <w:r>
        <w:rPr>
          <w:rFonts w:ascii="Arial" w:hAnsi="Arial" w:cs="Arial"/>
          <w:sz w:val="22"/>
          <w:szCs w:val="22"/>
        </w:rPr>
        <w:t xml:space="preserve"> </w:t>
      </w:r>
      <w:r w:rsidRPr="0065654D">
        <w:rPr>
          <w:rFonts w:ascii="Arial" w:hAnsi="Arial" w:cs="Arial"/>
          <w:b/>
          <w:sz w:val="22"/>
          <w:szCs w:val="22"/>
        </w:rPr>
        <w:t>Plan d’action des villes</w:t>
      </w:r>
    </w:p>
    <w:p w:rsidR="008B2D7B" w:rsidRPr="00FA6680" w:rsidRDefault="00A84B4E" w:rsidP="00F8017A">
      <w:pPr>
        <w:pStyle w:val="Titre2"/>
        <w:numPr>
          <w:ilvl w:val="0"/>
          <w:numId w:val="37"/>
        </w:numPr>
        <w:rPr>
          <w:rFonts w:ascii="Arial" w:hAnsi="Arial" w:cs="Arial"/>
          <w:b/>
          <w:sz w:val="22"/>
          <w:szCs w:val="22"/>
        </w:rPr>
      </w:pPr>
      <w:r w:rsidRPr="00FA6680">
        <w:rPr>
          <w:rFonts w:ascii="Arial" w:hAnsi="Arial" w:cs="Arial"/>
          <w:b/>
          <w:color w:val="auto"/>
          <w:sz w:val="22"/>
          <w:szCs w:val="22"/>
        </w:rPr>
        <w:t>Lors de nos représentations tous les champs de compétences des villes devraient être dans nos préoccupations </w:t>
      </w:r>
      <w:r w:rsidRPr="00FA6680">
        <w:rPr>
          <w:rFonts w:ascii="Arial" w:hAnsi="Arial" w:cs="Arial"/>
          <w:b/>
          <w:sz w:val="22"/>
          <w:szCs w:val="22"/>
        </w:rPr>
        <w:t>:</w:t>
      </w:r>
    </w:p>
    <w:p w:rsidR="008B2D7B" w:rsidRPr="008B2D7B" w:rsidRDefault="008B2D7B" w:rsidP="008B2D7B">
      <w:pPr>
        <w:pStyle w:val="Titre2"/>
        <w:numPr>
          <w:ilvl w:val="0"/>
          <w:numId w:val="25"/>
        </w:numPr>
        <w:rPr>
          <w:rFonts w:ascii="Arial" w:hAnsi="Arial" w:cs="Arial"/>
          <w:bCs/>
          <w:color w:val="auto"/>
          <w:sz w:val="22"/>
          <w:szCs w:val="22"/>
        </w:rPr>
      </w:pPr>
      <w:r w:rsidRPr="008B2D7B">
        <w:rPr>
          <w:rFonts w:ascii="Arial" w:hAnsi="Arial" w:cs="Arial"/>
          <w:bCs/>
          <w:color w:val="auto"/>
          <w:sz w:val="22"/>
          <w:szCs w:val="22"/>
        </w:rPr>
        <w:t>Accessibilité (</w:t>
      </w:r>
      <w:r w:rsidRPr="008B2D7B">
        <w:rPr>
          <w:rFonts w:ascii="Arial" w:hAnsi="Arial" w:cs="Arial"/>
          <w:color w:val="auto"/>
          <w:sz w:val="22"/>
          <w:szCs w:val="22"/>
        </w:rPr>
        <w:t>Infrastructures municipales)</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Bâtiments et équipements (édifices municipaux, commerces et services, milieu résidentiel)</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Aménagement urbain (stationnements réservés, voies piétonnières, signalisation, parcs et espaces verts, mobilier urbain)</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Transport (en commun, adapté, personnel)</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Loisir (camps de jour, art et culture, sport et plein air, vie communautaire, tourisme)</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Sécurité publique (prévention, intervention)</w:t>
      </w:r>
    </w:p>
    <w:p w:rsidR="008B2D7B" w:rsidRPr="008B2D7B" w:rsidRDefault="008B2D7B" w:rsidP="008B2D7B">
      <w:pPr>
        <w:pStyle w:val="Paragraphedeliste"/>
        <w:numPr>
          <w:ilvl w:val="0"/>
          <w:numId w:val="25"/>
        </w:numPr>
        <w:rPr>
          <w:rFonts w:ascii="Arial" w:eastAsiaTheme="minorHAnsi" w:hAnsi="Arial" w:cs="Arial"/>
          <w:bCs/>
          <w:sz w:val="22"/>
          <w:szCs w:val="22"/>
        </w:rPr>
      </w:pPr>
      <w:r w:rsidRPr="008B2D7B">
        <w:rPr>
          <w:rFonts w:ascii="Arial" w:eastAsiaTheme="minorHAnsi" w:hAnsi="Arial" w:cs="Arial"/>
          <w:bCs/>
          <w:sz w:val="22"/>
          <w:szCs w:val="22"/>
        </w:rPr>
        <w:t>Communications (</w:t>
      </w:r>
      <w:r w:rsidRPr="008B2D7B">
        <w:rPr>
          <w:rFonts w:ascii="Arial" w:eastAsiaTheme="minorHAnsi" w:hAnsi="Arial" w:cs="Arial"/>
          <w:sz w:val="22"/>
          <w:szCs w:val="22"/>
        </w:rPr>
        <w:t xml:space="preserve">l'accessibilité, </w:t>
      </w:r>
      <w:r w:rsidRPr="008B2D7B">
        <w:rPr>
          <w:rFonts w:ascii="Arial" w:eastAsiaTheme="minorHAnsi" w:hAnsi="Arial" w:cs="Arial"/>
          <w:bCs/>
          <w:sz w:val="22"/>
          <w:szCs w:val="22"/>
        </w:rPr>
        <w:t>médias substituts)</w:t>
      </w:r>
    </w:p>
    <w:p w:rsidR="008B2D7B" w:rsidRPr="008B2D7B" w:rsidRDefault="008B2D7B" w:rsidP="008B2D7B">
      <w:pPr>
        <w:pStyle w:val="Paragraphedeliste"/>
        <w:numPr>
          <w:ilvl w:val="0"/>
          <w:numId w:val="25"/>
        </w:numPr>
        <w:rPr>
          <w:rFonts w:ascii="Arial" w:hAnsi="Arial" w:cs="Arial"/>
          <w:sz w:val="22"/>
          <w:szCs w:val="22"/>
        </w:rPr>
      </w:pPr>
      <w:r w:rsidRPr="008B2D7B">
        <w:rPr>
          <w:rFonts w:ascii="Arial" w:eastAsiaTheme="minorHAnsi" w:hAnsi="Arial" w:cs="Arial"/>
          <w:bCs/>
          <w:sz w:val="22"/>
          <w:szCs w:val="22"/>
        </w:rPr>
        <w:t>Ressources humaines (emploi, formations, sensibilisation)</w:t>
      </w:r>
    </w:p>
    <w:p w:rsidR="00A84B4E" w:rsidRPr="00A84B4E" w:rsidRDefault="00A84B4E" w:rsidP="00204794">
      <w:pPr>
        <w:pStyle w:val="Paragraphedeliste"/>
        <w:ind w:left="0"/>
        <w:rPr>
          <w:rFonts w:ascii="Arial" w:hAnsi="Arial" w:cs="Arial"/>
          <w:sz w:val="22"/>
          <w:szCs w:val="22"/>
        </w:rPr>
      </w:pPr>
    </w:p>
    <w:p w:rsidR="00204794" w:rsidRDefault="00204794" w:rsidP="009C6FB8">
      <w:pPr>
        <w:rPr>
          <w:rFonts w:cs="Arial"/>
          <w:sz w:val="22"/>
          <w:szCs w:val="22"/>
        </w:rPr>
      </w:pPr>
      <w:r w:rsidRPr="00DF706E">
        <w:rPr>
          <w:rFonts w:cs="Arial"/>
          <w:b/>
          <w:sz w:val="22"/>
          <w:szCs w:val="22"/>
        </w:rPr>
        <w:t>Longueuil </w:t>
      </w:r>
      <w:r>
        <w:rPr>
          <w:rFonts w:cs="Arial"/>
          <w:sz w:val="22"/>
          <w:szCs w:val="22"/>
        </w:rPr>
        <w:t>:</w:t>
      </w:r>
      <w:r w:rsidRPr="0065654D">
        <w:rPr>
          <w:rFonts w:cs="Arial"/>
          <w:sz w:val="22"/>
          <w:szCs w:val="22"/>
        </w:rPr>
        <w:t xml:space="preserve"> </w:t>
      </w:r>
      <w:r w:rsidR="00130072">
        <w:rPr>
          <w:rFonts w:cs="Arial"/>
          <w:sz w:val="22"/>
          <w:szCs w:val="22"/>
        </w:rPr>
        <w:t>l</w:t>
      </w:r>
      <w:r w:rsidR="00F74D5E">
        <w:rPr>
          <w:rFonts w:cs="Arial"/>
          <w:sz w:val="22"/>
          <w:szCs w:val="22"/>
        </w:rPr>
        <w:t>a rencontre du PIPH, au plan d’action 2016-17</w:t>
      </w:r>
      <w:r w:rsidR="00130072">
        <w:rPr>
          <w:rFonts w:cs="Arial"/>
          <w:sz w:val="22"/>
          <w:szCs w:val="22"/>
        </w:rPr>
        <w:t xml:space="preserve"> a eu lieu. Plusieurs</w:t>
      </w:r>
      <w:r w:rsidR="00F74D5E">
        <w:rPr>
          <w:rFonts w:cs="Arial"/>
          <w:sz w:val="22"/>
          <w:szCs w:val="22"/>
        </w:rPr>
        <w:t xml:space="preserve"> dossiers majeurs sont à l’ordre du </w:t>
      </w:r>
      <w:r w:rsidR="00130072">
        <w:rPr>
          <w:rFonts w:cs="Arial"/>
          <w:sz w:val="22"/>
          <w:szCs w:val="22"/>
        </w:rPr>
        <w:t>jour.</w:t>
      </w:r>
      <w:r w:rsidR="00130072" w:rsidRPr="00FE0CA5">
        <w:rPr>
          <w:rFonts w:cs="Arial"/>
          <w:sz w:val="22"/>
          <w:szCs w:val="22"/>
        </w:rPr>
        <w:t xml:space="preserve"> Dossier</w:t>
      </w:r>
      <w:r w:rsidRPr="00FE0CA5">
        <w:rPr>
          <w:rFonts w:cs="Arial"/>
          <w:sz w:val="22"/>
          <w:szCs w:val="22"/>
        </w:rPr>
        <w:t xml:space="preserve"> Hôtel de ville de Longueuil</w:t>
      </w:r>
      <w:r>
        <w:rPr>
          <w:rFonts w:cs="Arial"/>
          <w:sz w:val="22"/>
          <w:szCs w:val="22"/>
        </w:rPr>
        <w:t xml:space="preserve"> : </w:t>
      </w:r>
      <w:r w:rsidR="00F74D5E">
        <w:rPr>
          <w:rFonts w:cs="Arial"/>
          <w:sz w:val="22"/>
          <w:szCs w:val="22"/>
        </w:rPr>
        <w:t>gain de nos revendications, les travaux ont débuté cet automne.</w:t>
      </w:r>
    </w:p>
    <w:p w:rsidR="00204794" w:rsidRPr="009F614E" w:rsidRDefault="00204794" w:rsidP="00204794">
      <w:pPr>
        <w:rPr>
          <w:rFonts w:cs="Arial"/>
          <w:sz w:val="22"/>
          <w:szCs w:val="22"/>
        </w:rPr>
      </w:pPr>
      <w:r w:rsidRPr="00001D1C">
        <w:rPr>
          <w:rFonts w:cs="Arial"/>
          <w:b/>
          <w:sz w:val="22"/>
          <w:szCs w:val="22"/>
        </w:rPr>
        <w:t>Sainte Julie</w:t>
      </w:r>
      <w:r w:rsidR="00F74D5E">
        <w:rPr>
          <w:rFonts w:cs="Arial"/>
          <w:b/>
          <w:sz w:val="22"/>
          <w:szCs w:val="22"/>
        </w:rPr>
        <w:t> </w:t>
      </w:r>
      <w:r w:rsidR="00F74D5E">
        <w:rPr>
          <w:rFonts w:cs="Arial"/>
          <w:sz w:val="22"/>
          <w:szCs w:val="22"/>
        </w:rPr>
        <w:t>: la rencontre du comité aura lieu le 12 novembre.</w:t>
      </w:r>
    </w:p>
    <w:p w:rsidR="009C6FB8" w:rsidRDefault="00204794" w:rsidP="00204794">
      <w:pPr>
        <w:rPr>
          <w:rFonts w:cs="Arial"/>
          <w:sz w:val="22"/>
          <w:szCs w:val="22"/>
        </w:rPr>
      </w:pPr>
      <w:r w:rsidRPr="00001D1C">
        <w:rPr>
          <w:rFonts w:cs="Arial"/>
          <w:b/>
          <w:sz w:val="22"/>
          <w:szCs w:val="22"/>
        </w:rPr>
        <w:t>Boucherville </w:t>
      </w:r>
      <w:r w:rsidRPr="00001D1C">
        <w:rPr>
          <w:rFonts w:cs="Arial"/>
          <w:sz w:val="22"/>
          <w:szCs w:val="22"/>
        </w:rPr>
        <w:t xml:space="preserve">: </w:t>
      </w:r>
      <w:r w:rsidR="0038731A">
        <w:rPr>
          <w:rFonts w:cs="Arial"/>
          <w:sz w:val="22"/>
          <w:szCs w:val="22"/>
        </w:rPr>
        <w:t>le 18 juin,</w:t>
      </w:r>
      <w:r w:rsidR="009C6FB8">
        <w:rPr>
          <w:rFonts w:cs="Arial"/>
          <w:sz w:val="22"/>
          <w:szCs w:val="22"/>
        </w:rPr>
        <w:t xml:space="preserve"> Dominique et Pierre étaient présents pour une première rencontre. La ville a manifesté une certaine ouverture pour transmettre à AILIA les informations</w:t>
      </w:r>
      <w:r w:rsidR="0038731A">
        <w:rPr>
          <w:rFonts w:cs="Arial"/>
          <w:sz w:val="22"/>
          <w:szCs w:val="22"/>
        </w:rPr>
        <w:t xml:space="preserve"> du </w:t>
      </w:r>
      <w:r w:rsidR="009C6FB8">
        <w:rPr>
          <w:rFonts w:cs="Arial"/>
          <w:sz w:val="22"/>
          <w:szCs w:val="22"/>
        </w:rPr>
        <w:t>PAD</w:t>
      </w:r>
      <w:r w:rsidR="0038731A">
        <w:rPr>
          <w:rFonts w:cs="Arial"/>
          <w:sz w:val="22"/>
          <w:szCs w:val="22"/>
        </w:rPr>
        <w:t>. Noter que la ville a adopté un énoncé d’accessibilité universelle en 2014, ce pourrait être un argument pour contrer les obstacles</w:t>
      </w:r>
      <w:r w:rsidR="00130072">
        <w:rPr>
          <w:rFonts w:cs="Arial"/>
          <w:sz w:val="22"/>
          <w:szCs w:val="22"/>
        </w:rPr>
        <w:t>.</w:t>
      </w:r>
    </w:p>
    <w:p w:rsidR="00FA6680" w:rsidRDefault="00204794" w:rsidP="00204794">
      <w:pPr>
        <w:rPr>
          <w:rFonts w:cs="Arial"/>
          <w:sz w:val="22"/>
          <w:szCs w:val="22"/>
        </w:rPr>
      </w:pPr>
      <w:r w:rsidRPr="00DF706E">
        <w:rPr>
          <w:rFonts w:cs="Arial"/>
          <w:b/>
          <w:sz w:val="22"/>
          <w:szCs w:val="22"/>
        </w:rPr>
        <w:t>Saint Bruno, Mont St Hilaire, Saint Basile, Beloeil</w:t>
      </w:r>
      <w:r w:rsidRPr="00001D1C">
        <w:rPr>
          <w:rFonts w:cs="Arial"/>
          <w:sz w:val="22"/>
          <w:szCs w:val="22"/>
        </w:rPr>
        <w:t> :</w:t>
      </w:r>
      <w:r>
        <w:rPr>
          <w:rFonts w:cs="Arial"/>
          <w:sz w:val="22"/>
          <w:szCs w:val="22"/>
        </w:rPr>
        <w:t xml:space="preserve"> </w:t>
      </w:r>
      <w:r w:rsidR="0038731A">
        <w:rPr>
          <w:rFonts w:cs="Arial"/>
          <w:sz w:val="22"/>
          <w:szCs w:val="22"/>
        </w:rPr>
        <w:t xml:space="preserve">Pauline </w:t>
      </w:r>
      <w:r w:rsidR="00130072">
        <w:rPr>
          <w:rFonts w:cs="Arial"/>
          <w:sz w:val="22"/>
          <w:szCs w:val="22"/>
        </w:rPr>
        <w:t>fera</w:t>
      </w:r>
      <w:r w:rsidR="0038731A">
        <w:rPr>
          <w:rFonts w:cs="Arial"/>
          <w:sz w:val="22"/>
          <w:szCs w:val="22"/>
        </w:rPr>
        <w:t xml:space="preserve"> parvenir une lettre aux responsables des plans d’actions de ces villes afin que Julie du PCVR et Diane de l’APHVR puissent siéger sur les comités consultatifs. </w:t>
      </w:r>
    </w:p>
    <w:p w:rsidR="00204794" w:rsidRPr="00FA6680" w:rsidRDefault="0038731A" w:rsidP="00FA6680">
      <w:pPr>
        <w:pStyle w:val="Paragraphedeliste"/>
        <w:numPr>
          <w:ilvl w:val="0"/>
          <w:numId w:val="40"/>
        </w:numPr>
        <w:rPr>
          <w:rFonts w:ascii="Arial" w:hAnsi="Arial" w:cs="Arial"/>
          <w:sz w:val="22"/>
          <w:szCs w:val="22"/>
        </w:rPr>
      </w:pPr>
      <w:r w:rsidRPr="00FA6680">
        <w:rPr>
          <w:rFonts w:ascii="Arial" w:hAnsi="Arial" w:cs="Arial"/>
          <w:sz w:val="22"/>
          <w:szCs w:val="22"/>
        </w:rPr>
        <w:t xml:space="preserve">À la suite Julie et Diane pourront communiquer directement avec les </w:t>
      </w:r>
      <w:r w:rsidR="00F74D5E" w:rsidRPr="00FA6680">
        <w:rPr>
          <w:rFonts w:ascii="Arial" w:hAnsi="Arial" w:cs="Arial"/>
          <w:sz w:val="22"/>
          <w:szCs w:val="22"/>
        </w:rPr>
        <w:t>villes. Lisette Desrosiers est membre du comité à St-Basile Le Grand.</w:t>
      </w:r>
    </w:p>
    <w:p w:rsidR="00FA6680" w:rsidRDefault="00204794" w:rsidP="00204794">
      <w:pPr>
        <w:rPr>
          <w:rFonts w:cs="Arial"/>
          <w:sz w:val="22"/>
          <w:szCs w:val="22"/>
        </w:rPr>
      </w:pPr>
      <w:r w:rsidRPr="008778E8">
        <w:rPr>
          <w:rFonts w:cs="Arial"/>
          <w:b/>
          <w:sz w:val="22"/>
          <w:szCs w:val="22"/>
        </w:rPr>
        <w:t>Chateauguay</w:t>
      </w:r>
      <w:r w:rsidRPr="00001D1C">
        <w:rPr>
          <w:rFonts w:cs="Arial"/>
          <w:sz w:val="22"/>
          <w:szCs w:val="22"/>
        </w:rPr>
        <w:t> :</w:t>
      </w:r>
      <w:r>
        <w:rPr>
          <w:rFonts w:cs="Arial"/>
          <w:sz w:val="22"/>
          <w:szCs w:val="22"/>
        </w:rPr>
        <w:t xml:space="preserve"> </w:t>
      </w:r>
      <w:r w:rsidR="0038731A">
        <w:rPr>
          <w:rFonts w:cs="Arial"/>
          <w:sz w:val="22"/>
          <w:szCs w:val="22"/>
        </w:rPr>
        <w:t>Joëlle a relancé la ville  à la mi-septembre, pas de retour.</w:t>
      </w:r>
    </w:p>
    <w:p w:rsidR="00204794" w:rsidRPr="00FA6680" w:rsidRDefault="0038731A" w:rsidP="00FA6680">
      <w:pPr>
        <w:pStyle w:val="Paragraphedeliste"/>
        <w:numPr>
          <w:ilvl w:val="0"/>
          <w:numId w:val="41"/>
        </w:numPr>
        <w:rPr>
          <w:rFonts w:ascii="Arial" w:hAnsi="Arial" w:cs="Arial"/>
          <w:sz w:val="22"/>
          <w:szCs w:val="22"/>
        </w:rPr>
      </w:pPr>
      <w:r w:rsidRPr="00FA6680">
        <w:rPr>
          <w:rFonts w:ascii="Arial" w:hAnsi="Arial" w:cs="Arial"/>
          <w:sz w:val="22"/>
          <w:szCs w:val="22"/>
        </w:rPr>
        <w:t>Elle se propose de refaire une relance dans les prochaines semaines</w:t>
      </w:r>
      <w:r w:rsidR="00130072" w:rsidRPr="00FA6680">
        <w:rPr>
          <w:rFonts w:ascii="Arial" w:hAnsi="Arial" w:cs="Arial"/>
          <w:sz w:val="22"/>
          <w:szCs w:val="22"/>
        </w:rPr>
        <w:t>.</w:t>
      </w:r>
    </w:p>
    <w:p w:rsidR="00204794" w:rsidRPr="00001D1C" w:rsidRDefault="00204794" w:rsidP="00204794">
      <w:pPr>
        <w:rPr>
          <w:rFonts w:cs="Arial"/>
          <w:sz w:val="22"/>
          <w:szCs w:val="22"/>
        </w:rPr>
      </w:pPr>
      <w:r w:rsidRPr="008778E8">
        <w:rPr>
          <w:rFonts w:cs="Arial"/>
          <w:b/>
          <w:sz w:val="22"/>
          <w:szCs w:val="22"/>
        </w:rPr>
        <w:t>Candiac</w:t>
      </w:r>
      <w:r>
        <w:rPr>
          <w:rFonts w:cs="Arial"/>
          <w:sz w:val="22"/>
          <w:szCs w:val="22"/>
        </w:rPr>
        <w:t xml:space="preserve"> : </w:t>
      </w:r>
      <w:r w:rsidR="0038731A">
        <w:rPr>
          <w:rFonts w:cs="Arial"/>
          <w:sz w:val="22"/>
          <w:szCs w:val="22"/>
        </w:rPr>
        <w:t xml:space="preserve">La ville n’envisageait pas </w:t>
      </w:r>
      <w:r w:rsidR="00F40BD0">
        <w:rPr>
          <w:rFonts w:cs="Arial"/>
          <w:sz w:val="22"/>
          <w:szCs w:val="22"/>
        </w:rPr>
        <w:t>l’adoption d’</w:t>
      </w:r>
      <w:r w:rsidR="0038731A">
        <w:rPr>
          <w:rFonts w:cs="Arial"/>
          <w:sz w:val="22"/>
          <w:szCs w:val="22"/>
        </w:rPr>
        <w:t xml:space="preserve">une PAU, cependant lors d’une rencontre durant l’été sur différentes politiques de la ville (famille, personnes âgées, etc.) </w:t>
      </w:r>
      <w:r w:rsidR="0038731A">
        <w:rPr>
          <w:rFonts w:cs="Arial"/>
          <w:sz w:val="22"/>
          <w:szCs w:val="22"/>
        </w:rPr>
        <w:lastRenderedPageBreak/>
        <w:t xml:space="preserve">Nancy leur a suggéré que la politique </w:t>
      </w:r>
      <w:r w:rsidR="00F40BD0">
        <w:rPr>
          <w:rFonts w:cs="Arial"/>
          <w:sz w:val="22"/>
          <w:szCs w:val="22"/>
        </w:rPr>
        <w:t>d’accessibilité</w:t>
      </w:r>
      <w:r w:rsidR="0038731A">
        <w:rPr>
          <w:rFonts w:cs="Arial"/>
          <w:sz w:val="22"/>
          <w:szCs w:val="22"/>
        </w:rPr>
        <w:t xml:space="preserve"> universelle englobe toutes les politiques (politique parapluie)</w:t>
      </w:r>
      <w:r w:rsidR="00F40BD0">
        <w:rPr>
          <w:rFonts w:cs="Arial"/>
          <w:sz w:val="22"/>
          <w:szCs w:val="22"/>
        </w:rPr>
        <w:t xml:space="preserve"> pour en faire une politique citoyenne. La ville s’est montrée ouverte à une telle éventualité.</w:t>
      </w:r>
    </w:p>
    <w:p w:rsidR="00F74D5E" w:rsidRDefault="00F74D5E" w:rsidP="00204794">
      <w:pPr>
        <w:rPr>
          <w:rFonts w:cs="Arial"/>
          <w:b/>
          <w:sz w:val="22"/>
          <w:szCs w:val="22"/>
        </w:rPr>
      </w:pPr>
      <w:r w:rsidRPr="008778E8">
        <w:rPr>
          <w:rFonts w:cs="Arial"/>
          <w:b/>
          <w:sz w:val="22"/>
          <w:szCs w:val="22"/>
        </w:rPr>
        <w:t>Saint Catherine</w:t>
      </w:r>
      <w:r>
        <w:rPr>
          <w:rFonts w:cs="Arial"/>
          <w:sz w:val="22"/>
          <w:szCs w:val="22"/>
        </w:rPr>
        <w:t xml:space="preserve">; idem </w:t>
      </w:r>
      <w:r w:rsidR="00130072">
        <w:rPr>
          <w:rFonts w:cs="Arial"/>
          <w:sz w:val="22"/>
          <w:szCs w:val="22"/>
        </w:rPr>
        <w:t xml:space="preserve">à </w:t>
      </w:r>
      <w:r>
        <w:rPr>
          <w:rFonts w:cs="Arial"/>
          <w:sz w:val="22"/>
          <w:szCs w:val="22"/>
        </w:rPr>
        <w:t>Candiac.</w:t>
      </w:r>
    </w:p>
    <w:p w:rsidR="00204794" w:rsidRPr="00001D1C" w:rsidRDefault="004A11B9" w:rsidP="00204794">
      <w:pPr>
        <w:rPr>
          <w:rFonts w:cs="Arial"/>
          <w:sz w:val="22"/>
          <w:szCs w:val="22"/>
        </w:rPr>
      </w:pPr>
      <w:r>
        <w:rPr>
          <w:rFonts w:cs="Arial"/>
          <w:b/>
          <w:sz w:val="22"/>
          <w:szCs w:val="22"/>
        </w:rPr>
        <w:t>La P</w:t>
      </w:r>
      <w:r w:rsidR="00204794" w:rsidRPr="008778E8">
        <w:rPr>
          <w:rFonts w:cs="Arial"/>
          <w:b/>
          <w:sz w:val="22"/>
          <w:szCs w:val="22"/>
        </w:rPr>
        <w:t>rairie </w:t>
      </w:r>
      <w:r w:rsidR="00204794">
        <w:rPr>
          <w:rFonts w:cs="Arial"/>
          <w:sz w:val="22"/>
          <w:szCs w:val="22"/>
        </w:rPr>
        <w:t xml:space="preserve">: </w:t>
      </w:r>
      <w:r w:rsidR="00F40BD0">
        <w:rPr>
          <w:rFonts w:cs="Arial"/>
          <w:sz w:val="22"/>
          <w:szCs w:val="22"/>
        </w:rPr>
        <w:t xml:space="preserve">la ville a adopté son plan 2015-16. </w:t>
      </w:r>
      <w:r w:rsidR="00F74D5E">
        <w:rPr>
          <w:rFonts w:cs="Arial"/>
          <w:sz w:val="22"/>
          <w:szCs w:val="22"/>
        </w:rPr>
        <w:t>Les obstacles sont identifiés, c</w:t>
      </w:r>
      <w:r w:rsidR="00F40BD0">
        <w:rPr>
          <w:rFonts w:cs="Arial"/>
          <w:sz w:val="22"/>
          <w:szCs w:val="22"/>
        </w:rPr>
        <w:t>ependant</w:t>
      </w:r>
      <w:r w:rsidR="00F74D5E">
        <w:rPr>
          <w:rFonts w:cs="Arial"/>
          <w:sz w:val="22"/>
          <w:szCs w:val="22"/>
        </w:rPr>
        <w:t xml:space="preserve"> on ne note </w:t>
      </w:r>
      <w:r w:rsidR="00F40BD0">
        <w:rPr>
          <w:rFonts w:cs="Arial"/>
          <w:sz w:val="22"/>
          <w:szCs w:val="22"/>
        </w:rPr>
        <w:t>pas beaucoup de réalisation.</w:t>
      </w:r>
    </w:p>
    <w:p w:rsidR="00204794" w:rsidRDefault="00204794" w:rsidP="00204794">
      <w:pPr>
        <w:rPr>
          <w:rFonts w:cs="Arial"/>
          <w:sz w:val="22"/>
          <w:szCs w:val="22"/>
        </w:rPr>
      </w:pPr>
      <w:r w:rsidRPr="008778E8">
        <w:rPr>
          <w:rFonts w:cs="Arial"/>
          <w:b/>
          <w:sz w:val="22"/>
          <w:szCs w:val="22"/>
        </w:rPr>
        <w:t>Saint Constant</w:t>
      </w:r>
      <w:r>
        <w:rPr>
          <w:rFonts w:cs="Arial"/>
          <w:sz w:val="22"/>
          <w:szCs w:val="22"/>
        </w:rPr>
        <w:t xml:space="preserve"> : </w:t>
      </w:r>
      <w:r w:rsidR="00F40BD0">
        <w:rPr>
          <w:rFonts w:cs="Arial"/>
          <w:sz w:val="22"/>
          <w:szCs w:val="22"/>
        </w:rPr>
        <w:t>le comité consultatif pour une PAU est en fonction.</w:t>
      </w:r>
    </w:p>
    <w:p w:rsidR="00204794" w:rsidRPr="00F40BD0" w:rsidRDefault="00204794" w:rsidP="00204794">
      <w:pPr>
        <w:rPr>
          <w:rFonts w:cs="Arial"/>
          <w:sz w:val="22"/>
          <w:szCs w:val="22"/>
        </w:rPr>
      </w:pPr>
      <w:r w:rsidRPr="008778E8">
        <w:rPr>
          <w:rFonts w:cs="Arial"/>
          <w:b/>
          <w:sz w:val="22"/>
          <w:szCs w:val="22"/>
        </w:rPr>
        <w:t>Varennes</w:t>
      </w:r>
      <w:r w:rsidR="00F40BD0">
        <w:rPr>
          <w:rFonts w:cs="Arial"/>
          <w:b/>
          <w:sz w:val="22"/>
          <w:szCs w:val="22"/>
        </w:rPr>
        <w:t xml:space="preserve"> ; </w:t>
      </w:r>
      <w:r w:rsidR="00F40BD0" w:rsidRPr="00F40BD0">
        <w:rPr>
          <w:rFonts w:cs="Arial"/>
          <w:sz w:val="22"/>
          <w:szCs w:val="22"/>
        </w:rPr>
        <w:t xml:space="preserve">la rencontre </w:t>
      </w:r>
      <w:r w:rsidR="00FA014B">
        <w:rPr>
          <w:rFonts w:cs="Arial"/>
          <w:sz w:val="22"/>
          <w:szCs w:val="22"/>
        </w:rPr>
        <w:t>a</w:t>
      </w:r>
      <w:r w:rsidR="00F40BD0" w:rsidRPr="00F40BD0">
        <w:rPr>
          <w:rFonts w:cs="Arial"/>
          <w:sz w:val="22"/>
          <w:szCs w:val="22"/>
        </w:rPr>
        <w:t xml:space="preserve"> lieu le 6 octobre. C’est Diane Roy de Contact’L qui nous représente; Pauline va faire un suivi auprès de Diane</w:t>
      </w:r>
      <w:r w:rsidR="00F40BD0">
        <w:rPr>
          <w:rFonts w:cs="Arial"/>
          <w:sz w:val="22"/>
          <w:szCs w:val="22"/>
        </w:rPr>
        <w:t>.</w:t>
      </w:r>
    </w:p>
    <w:p w:rsidR="00204794" w:rsidRDefault="004A11B9" w:rsidP="00204794">
      <w:pPr>
        <w:rPr>
          <w:rFonts w:cs="Arial"/>
          <w:sz w:val="22"/>
          <w:szCs w:val="22"/>
        </w:rPr>
      </w:pPr>
      <w:r>
        <w:rPr>
          <w:rFonts w:cs="Arial"/>
          <w:b/>
          <w:sz w:val="22"/>
          <w:szCs w:val="22"/>
        </w:rPr>
        <w:t>Saint J</w:t>
      </w:r>
      <w:r w:rsidR="00204794" w:rsidRPr="00814E92">
        <w:rPr>
          <w:rFonts w:cs="Arial"/>
          <w:b/>
          <w:sz w:val="22"/>
          <w:szCs w:val="22"/>
        </w:rPr>
        <w:t>ean sur Richelieu</w:t>
      </w:r>
      <w:r w:rsidR="00204794">
        <w:rPr>
          <w:rFonts w:cs="Arial"/>
          <w:sz w:val="22"/>
          <w:szCs w:val="22"/>
        </w:rPr>
        <w:t xml:space="preserve"> : </w:t>
      </w:r>
      <w:r w:rsidR="00F74D5E">
        <w:rPr>
          <w:rFonts w:cs="Arial"/>
          <w:sz w:val="22"/>
          <w:szCs w:val="22"/>
        </w:rPr>
        <w:t xml:space="preserve">Sylvie n’a pas </w:t>
      </w:r>
      <w:r>
        <w:rPr>
          <w:rFonts w:cs="Arial"/>
          <w:sz w:val="22"/>
          <w:szCs w:val="22"/>
        </w:rPr>
        <w:t xml:space="preserve">encore </w:t>
      </w:r>
      <w:r w:rsidR="00F74D5E">
        <w:rPr>
          <w:rFonts w:cs="Arial"/>
          <w:sz w:val="22"/>
          <w:szCs w:val="22"/>
        </w:rPr>
        <w:t>été convoquée.</w:t>
      </w:r>
    </w:p>
    <w:p w:rsidR="00204794" w:rsidRDefault="00204794" w:rsidP="00204794">
      <w:pPr>
        <w:rPr>
          <w:rFonts w:cs="Arial"/>
          <w:sz w:val="22"/>
          <w:szCs w:val="22"/>
        </w:rPr>
      </w:pPr>
      <w:r w:rsidRPr="00814E92">
        <w:rPr>
          <w:rFonts w:cs="Arial"/>
          <w:b/>
          <w:sz w:val="22"/>
          <w:szCs w:val="22"/>
        </w:rPr>
        <w:t>Saint Lambert</w:t>
      </w:r>
      <w:r>
        <w:rPr>
          <w:rFonts w:cs="Arial"/>
          <w:sz w:val="22"/>
          <w:szCs w:val="22"/>
        </w:rPr>
        <w:t xml:space="preserve"> : </w:t>
      </w:r>
      <w:r w:rsidR="004A11B9">
        <w:rPr>
          <w:rFonts w:cs="Arial"/>
          <w:sz w:val="22"/>
          <w:szCs w:val="22"/>
        </w:rPr>
        <w:t>En attente de  la convocation pour la prochaine rencontre.</w:t>
      </w:r>
    </w:p>
    <w:p w:rsidR="00204794" w:rsidRDefault="00204794" w:rsidP="00204794">
      <w:pPr>
        <w:rPr>
          <w:rFonts w:cs="Arial"/>
          <w:sz w:val="22"/>
          <w:szCs w:val="22"/>
        </w:rPr>
      </w:pPr>
      <w:r w:rsidRPr="00814E92">
        <w:rPr>
          <w:rFonts w:cs="Arial"/>
          <w:b/>
          <w:sz w:val="22"/>
          <w:szCs w:val="22"/>
        </w:rPr>
        <w:t>Chambly </w:t>
      </w:r>
      <w:r>
        <w:rPr>
          <w:rFonts w:cs="Arial"/>
          <w:sz w:val="22"/>
          <w:szCs w:val="22"/>
        </w:rPr>
        <w:t xml:space="preserve">: </w:t>
      </w:r>
      <w:r w:rsidR="00F74D5E">
        <w:rPr>
          <w:rFonts w:cs="Arial"/>
          <w:sz w:val="22"/>
          <w:szCs w:val="22"/>
        </w:rPr>
        <w:t>Pauline a fait deux relances à la ville, une en septembre et une en octobre; pas de nouvelles à ce jour.</w:t>
      </w:r>
    </w:p>
    <w:p w:rsidR="00BE0202" w:rsidRPr="00BE0202" w:rsidRDefault="008B2D7B" w:rsidP="00BE0202">
      <w:pPr>
        <w:rPr>
          <w:sz w:val="22"/>
          <w:szCs w:val="22"/>
        </w:rPr>
      </w:pPr>
      <w:r w:rsidRPr="00BE0202">
        <w:rPr>
          <w:rFonts w:cs="Arial"/>
          <w:b/>
          <w:sz w:val="22"/>
          <w:szCs w:val="22"/>
        </w:rPr>
        <w:t>Brossard :</w:t>
      </w:r>
      <w:r>
        <w:rPr>
          <w:rFonts w:cs="Arial"/>
          <w:sz w:val="22"/>
          <w:szCs w:val="22"/>
        </w:rPr>
        <w:t xml:space="preserve"> Pauline a fait 2 relances, le </w:t>
      </w:r>
      <w:r w:rsidR="00BE0202">
        <w:rPr>
          <w:rFonts w:cs="Arial"/>
          <w:sz w:val="22"/>
          <w:szCs w:val="22"/>
        </w:rPr>
        <w:t>responsable</w:t>
      </w:r>
      <w:r>
        <w:rPr>
          <w:rFonts w:cs="Arial"/>
          <w:sz w:val="22"/>
          <w:szCs w:val="22"/>
        </w:rPr>
        <w:t xml:space="preserve"> du plan </w:t>
      </w:r>
      <w:r w:rsidR="00BE0202">
        <w:rPr>
          <w:rFonts w:cs="Arial"/>
          <w:sz w:val="22"/>
          <w:szCs w:val="22"/>
        </w:rPr>
        <w:t>d’action</w:t>
      </w:r>
      <w:r>
        <w:rPr>
          <w:rFonts w:cs="Arial"/>
          <w:sz w:val="22"/>
          <w:szCs w:val="22"/>
        </w:rPr>
        <w:t xml:space="preserve"> </w:t>
      </w:r>
      <w:r w:rsidRPr="00BE0202">
        <w:rPr>
          <w:rFonts w:cs="Arial"/>
          <w:sz w:val="22"/>
          <w:szCs w:val="22"/>
        </w:rPr>
        <w:t xml:space="preserve">dit </w:t>
      </w:r>
      <w:r w:rsidR="00BE0202" w:rsidRPr="00BE0202">
        <w:rPr>
          <w:rFonts w:cs="Arial"/>
          <w:sz w:val="22"/>
          <w:szCs w:val="22"/>
        </w:rPr>
        <w:t xml:space="preserve">qu’il </w:t>
      </w:r>
      <w:r w:rsidR="00BE0202">
        <w:rPr>
          <w:rFonts w:cs="Arial"/>
          <w:sz w:val="22"/>
          <w:szCs w:val="22"/>
        </w:rPr>
        <w:t xml:space="preserve">lui </w:t>
      </w:r>
      <w:r w:rsidR="00BE0202" w:rsidRPr="00BE0202">
        <w:rPr>
          <w:rFonts w:cs="Arial"/>
          <w:sz w:val="22"/>
          <w:szCs w:val="22"/>
        </w:rPr>
        <w:t xml:space="preserve">reste à faire valider certains éléments du plan d’action par les directions concernées. Le plan d’action </w:t>
      </w:r>
      <w:r w:rsidR="00130072">
        <w:rPr>
          <w:rFonts w:cs="Arial"/>
          <w:sz w:val="22"/>
          <w:szCs w:val="22"/>
        </w:rPr>
        <w:t xml:space="preserve">à la suite de nos interventions </w:t>
      </w:r>
      <w:r w:rsidR="00BE0202" w:rsidRPr="00BE0202">
        <w:rPr>
          <w:rFonts w:cs="Arial"/>
          <w:sz w:val="22"/>
          <w:szCs w:val="22"/>
        </w:rPr>
        <w:t xml:space="preserve">se nomme </w:t>
      </w:r>
      <w:r w:rsidR="00130072">
        <w:rPr>
          <w:rFonts w:cs="Arial"/>
          <w:sz w:val="22"/>
          <w:szCs w:val="22"/>
        </w:rPr>
        <w:t xml:space="preserve">maintenant </w:t>
      </w:r>
      <w:r w:rsidR="00BE0202" w:rsidRPr="00BE0202">
        <w:rPr>
          <w:rFonts w:cs="Arial"/>
          <w:sz w:val="22"/>
          <w:szCs w:val="22"/>
        </w:rPr>
        <w:t>plan d’action à l’égard des personnes handicapées 2015-2016.</w:t>
      </w:r>
    </w:p>
    <w:p w:rsidR="00F74D5E" w:rsidRDefault="00F74D5E" w:rsidP="00204794">
      <w:pPr>
        <w:rPr>
          <w:rFonts w:cs="Arial"/>
          <w:sz w:val="22"/>
          <w:szCs w:val="22"/>
        </w:rPr>
      </w:pPr>
    </w:p>
    <w:p w:rsidR="0068041C" w:rsidRDefault="00A84B4E" w:rsidP="00FA6680">
      <w:pPr>
        <w:pStyle w:val="Paragraphedeliste"/>
        <w:numPr>
          <w:ilvl w:val="0"/>
          <w:numId w:val="42"/>
        </w:numPr>
        <w:rPr>
          <w:rFonts w:ascii="Arial" w:hAnsi="Arial" w:cs="Arial"/>
          <w:sz w:val="22"/>
          <w:szCs w:val="22"/>
        </w:rPr>
      </w:pPr>
      <w:r w:rsidRPr="00A84B4E">
        <w:rPr>
          <w:rFonts w:ascii="Arial" w:hAnsi="Arial" w:cs="Arial"/>
          <w:b/>
          <w:sz w:val="22"/>
          <w:szCs w:val="22"/>
        </w:rPr>
        <w:t>NB</w:t>
      </w:r>
      <w:r>
        <w:rPr>
          <w:rFonts w:ascii="Arial" w:hAnsi="Arial" w:cs="Arial"/>
          <w:sz w:val="22"/>
          <w:szCs w:val="22"/>
        </w:rPr>
        <w:t xml:space="preserve"> : </w:t>
      </w:r>
      <w:r w:rsidR="009C6FB8" w:rsidRPr="00BE0202">
        <w:rPr>
          <w:rFonts w:ascii="Arial" w:hAnsi="Arial" w:cs="Arial"/>
          <w:b/>
          <w:sz w:val="22"/>
          <w:szCs w:val="22"/>
        </w:rPr>
        <w:t xml:space="preserve">Il est demandé aux membres du comité de s’assurer de </w:t>
      </w:r>
      <w:r w:rsidRPr="00BE0202">
        <w:rPr>
          <w:rFonts w:ascii="Arial" w:hAnsi="Arial" w:cs="Arial"/>
          <w:b/>
          <w:sz w:val="22"/>
          <w:szCs w:val="22"/>
        </w:rPr>
        <w:t xml:space="preserve">la présence et de  </w:t>
      </w:r>
      <w:r w:rsidR="009C6FB8" w:rsidRPr="00BE0202">
        <w:rPr>
          <w:rFonts w:ascii="Arial" w:hAnsi="Arial" w:cs="Arial"/>
          <w:b/>
          <w:sz w:val="22"/>
          <w:szCs w:val="22"/>
        </w:rPr>
        <w:t>l’accessibilité des plans d’action des villes sur leurs sites WEB</w:t>
      </w:r>
      <w:r w:rsidR="009C6FB8">
        <w:rPr>
          <w:rFonts w:ascii="Arial" w:hAnsi="Arial" w:cs="Arial"/>
          <w:sz w:val="22"/>
          <w:szCs w:val="22"/>
        </w:rPr>
        <w:t>.</w:t>
      </w:r>
    </w:p>
    <w:p w:rsidR="009C6FB8" w:rsidRPr="009C6FB8" w:rsidRDefault="009C6FB8" w:rsidP="00204794">
      <w:pPr>
        <w:pStyle w:val="Paragraphedeliste"/>
        <w:ind w:left="0"/>
        <w:rPr>
          <w:rFonts w:ascii="Arial" w:hAnsi="Arial" w:cs="Arial"/>
          <w:sz w:val="22"/>
          <w:szCs w:val="22"/>
        </w:rPr>
      </w:pPr>
    </w:p>
    <w:p w:rsidR="00291C23" w:rsidRDefault="00204794" w:rsidP="008B42C6">
      <w:pPr>
        <w:pStyle w:val="Sous-titre"/>
        <w:jc w:val="left"/>
        <w:rPr>
          <w:sz w:val="28"/>
          <w:szCs w:val="28"/>
        </w:rPr>
      </w:pPr>
      <w:r w:rsidRPr="009C6FB8">
        <w:rPr>
          <w:rFonts w:ascii="Arial" w:hAnsi="Arial"/>
          <w:szCs w:val="22"/>
        </w:rPr>
        <w:t>4.2</w:t>
      </w:r>
      <w:r w:rsidRPr="00783F95">
        <w:rPr>
          <w:rFonts w:ascii="Arial" w:hAnsi="Arial"/>
          <w:szCs w:val="22"/>
        </w:rPr>
        <w:t xml:space="preserve"> Ateliers de sensibilisation</w:t>
      </w:r>
      <w:r w:rsidR="008B42C6">
        <w:rPr>
          <w:rFonts w:ascii="Arial" w:hAnsi="Arial"/>
          <w:szCs w:val="22"/>
        </w:rPr>
        <w:t> :</w:t>
      </w:r>
      <w:r w:rsidR="008B42C6" w:rsidRPr="008B42C6">
        <w:rPr>
          <w:sz w:val="28"/>
          <w:szCs w:val="28"/>
        </w:rPr>
        <w:t xml:space="preserve"> </w:t>
      </w:r>
    </w:p>
    <w:p w:rsidR="00BE0202" w:rsidRDefault="00291C23" w:rsidP="00291C23">
      <w:pPr>
        <w:pStyle w:val="Sous-titre"/>
        <w:jc w:val="left"/>
        <w:rPr>
          <w:rFonts w:ascii="Arial" w:hAnsi="Arial"/>
          <w:b w:val="0"/>
          <w:color w:val="000000"/>
          <w:szCs w:val="22"/>
        </w:rPr>
      </w:pPr>
      <w:r w:rsidRPr="00291C23">
        <w:rPr>
          <w:rFonts w:ascii="Arial" w:hAnsi="Arial"/>
          <w:b w:val="0"/>
          <w:color w:val="000000"/>
          <w:szCs w:val="22"/>
        </w:rPr>
        <w:t xml:space="preserve">Ces ateliers s’inscrivent dans une démarche participative </w:t>
      </w:r>
      <w:r w:rsidR="00130072">
        <w:rPr>
          <w:rFonts w:ascii="Arial" w:hAnsi="Arial"/>
          <w:b w:val="0"/>
          <w:color w:val="000000"/>
          <w:szCs w:val="22"/>
        </w:rPr>
        <w:t>avec</w:t>
      </w:r>
      <w:r w:rsidRPr="00291C23">
        <w:rPr>
          <w:rFonts w:ascii="Arial" w:hAnsi="Arial"/>
          <w:b w:val="0"/>
          <w:color w:val="000000"/>
          <w:szCs w:val="22"/>
        </w:rPr>
        <w:t xml:space="preserve"> nos organismes membres et des citoyens en situation de handicap pour mener un projet de territoire porteur d’une vision de la citoyenneté. </w:t>
      </w:r>
    </w:p>
    <w:p w:rsidR="00BE0202" w:rsidRDefault="00BE0202" w:rsidP="00291C23">
      <w:pPr>
        <w:pStyle w:val="Sous-titre"/>
        <w:jc w:val="left"/>
        <w:rPr>
          <w:rFonts w:ascii="Arial" w:hAnsi="Arial"/>
          <w:b w:val="0"/>
          <w:szCs w:val="22"/>
        </w:rPr>
      </w:pPr>
      <w:r>
        <w:rPr>
          <w:rFonts w:ascii="Arial" w:hAnsi="Arial"/>
          <w:b w:val="0"/>
          <w:color w:val="000000"/>
          <w:szCs w:val="22"/>
        </w:rPr>
        <w:t xml:space="preserve">Les ateliers de sensibilisation sont </w:t>
      </w:r>
      <w:r w:rsidR="00291C23" w:rsidRPr="00291C23">
        <w:rPr>
          <w:rFonts w:ascii="Arial" w:hAnsi="Arial"/>
          <w:b w:val="0"/>
          <w:color w:val="000000"/>
          <w:szCs w:val="22"/>
        </w:rPr>
        <w:t xml:space="preserve"> identifiés comme objectif à notre plateforme de revendications.</w:t>
      </w:r>
      <w:r w:rsidR="00291C23" w:rsidRPr="00291C23">
        <w:rPr>
          <w:rFonts w:ascii="Arial" w:hAnsi="Arial"/>
          <w:b w:val="0"/>
          <w:szCs w:val="22"/>
        </w:rPr>
        <w:t xml:space="preserve"> </w:t>
      </w:r>
    </w:p>
    <w:p w:rsidR="00F8017A" w:rsidRDefault="00291C23" w:rsidP="00F8017A">
      <w:pPr>
        <w:pStyle w:val="Sous-titre"/>
        <w:numPr>
          <w:ilvl w:val="0"/>
          <w:numId w:val="36"/>
        </w:numPr>
        <w:jc w:val="left"/>
        <w:rPr>
          <w:rFonts w:ascii="Arial" w:hAnsi="Arial"/>
          <w:b w:val="0"/>
          <w:szCs w:val="22"/>
        </w:rPr>
      </w:pPr>
      <w:r>
        <w:rPr>
          <w:rFonts w:ascii="Arial" w:hAnsi="Arial"/>
          <w:b w:val="0"/>
          <w:szCs w:val="22"/>
        </w:rPr>
        <w:t xml:space="preserve">Nous demandons aux membres lors de leur représentation au plan d’action des villes de proposer ces ateliers. </w:t>
      </w:r>
    </w:p>
    <w:p w:rsidR="00291C23" w:rsidRPr="008B42C6" w:rsidRDefault="00291C23" w:rsidP="00291C23">
      <w:pPr>
        <w:pStyle w:val="Sous-titre"/>
        <w:jc w:val="left"/>
        <w:rPr>
          <w:rFonts w:ascii="Arial" w:hAnsi="Arial"/>
          <w:b w:val="0"/>
          <w:szCs w:val="22"/>
        </w:rPr>
      </w:pPr>
      <w:r>
        <w:rPr>
          <w:rFonts w:ascii="Arial" w:hAnsi="Arial"/>
          <w:b w:val="0"/>
          <w:szCs w:val="22"/>
        </w:rPr>
        <w:t xml:space="preserve">Nous </w:t>
      </w:r>
      <w:r w:rsidR="004A11B9">
        <w:rPr>
          <w:rFonts w:ascii="Arial" w:hAnsi="Arial"/>
          <w:b w:val="0"/>
          <w:szCs w:val="22"/>
        </w:rPr>
        <w:t>facturons</w:t>
      </w:r>
      <w:r>
        <w:rPr>
          <w:rFonts w:ascii="Arial" w:hAnsi="Arial"/>
          <w:b w:val="0"/>
          <w:szCs w:val="22"/>
        </w:rPr>
        <w:t xml:space="preserve"> 450$ à la ville pour défrayer les coûts de repas et de déplacements et dédommager les personnes qui viennent témoigner.</w:t>
      </w:r>
    </w:p>
    <w:p w:rsidR="00291C23" w:rsidRPr="00783F95" w:rsidRDefault="00291C23" w:rsidP="00291C23">
      <w:pPr>
        <w:pStyle w:val="Paragraphedeliste"/>
        <w:ind w:left="0"/>
        <w:rPr>
          <w:rFonts w:ascii="Arial" w:hAnsi="Arial" w:cs="Arial"/>
          <w:sz w:val="22"/>
          <w:szCs w:val="22"/>
        </w:rPr>
      </w:pPr>
    </w:p>
    <w:p w:rsidR="008B42C6" w:rsidRPr="001A3ECA" w:rsidRDefault="00291C23" w:rsidP="008975DE">
      <w:pPr>
        <w:pStyle w:val="Sous-titre"/>
        <w:numPr>
          <w:ilvl w:val="0"/>
          <w:numId w:val="18"/>
        </w:numPr>
        <w:jc w:val="left"/>
        <w:rPr>
          <w:rFonts w:ascii="Arial" w:hAnsi="Arial"/>
          <w:szCs w:val="22"/>
        </w:rPr>
      </w:pPr>
      <w:r w:rsidRPr="001A3ECA">
        <w:rPr>
          <w:rFonts w:ascii="Arial" w:hAnsi="Arial"/>
          <w:b w:val="0"/>
          <w:szCs w:val="22"/>
        </w:rPr>
        <w:t xml:space="preserve">A eu lieu </w:t>
      </w:r>
      <w:r w:rsidR="001A3ECA" w:rsidRPr="001A3ECA">
        <w:rPr>
          <w:rFonts w:ascii="Arial" w:hAnsi="Arial"/>
          <w:b w:val="0"/>
          <w:szCs w:val="22"/>
        </w:rPr>
        <w:t xml:space="preserve">à Saint-Basile Le Grand </w:t>
      </w:r>
      <w:r w:rsidRPr="001A3ECA">
        <w:rPr>
          <w:rFonts w:ascii="Arial" w:hAnsi="Arial"/>
          <w:b w:val="0"/>
          <w:szCs w:val="22"/>
        </w:rPr>
        <w:t xml:space="preserve">le 4 juin </w:t>
      </w:r>
      <w:r w:rsidR="001A3ECA" w:rsidRPr="001A3ECA">
        <w:rPr>
          <w:rFonts w:ascii="Arial" w:hAnsi="Arial"/>
          <w:b w:val="0"/>
          <w:szCs w:val="22"/>
        </w:rPr>
        <w:t xml:space="preserve">2015, </w:t>
      </w:r>
      <w:r w:rsidRPr="001A3ECA">
        <w:rPr>
          <w:rFonts w:ascii="Arial" w:hAnsi="Arial"/>
          <w:b w:val="0"/>
          <w:szCs w:val="22"/>
        </w:rPr>
        <w:t>2 a</w:t>
      </w:r>
      <w:r w:rsidR="008B42C6" w:rsidRPr="001A3ECA">
        <w:rPr>
          <w:rFonts w:ascii="Arial" w:hAnsi="Arial"/>
          <w:b w:val="0"/>
          <w:szCs w:val="22"/>
        </w:rPr>
        <w:t>telier</w:t>
      </w:r>
      <w:r w:rsidRPr="001A3ECA">
        <w:rPr>
          <w:rFonts w:ascii="Arial" w:hAnsi="Arial"/>
          <w:b w:val="0"/>
          <w:szCs w:val="22"/>
        </w:rPr>
        <w:t>s</w:t>
      </w:r>
      <w:r w:rsidR="008B42C6" w:rsidRPr="001A3ECA">
        <w:rPr>
          <w:rFonts w:ascii="Arial" w:hAnsi="Arial"/>
          <w:b w:val="0"/>
          <w:szCs w:val="22"/>
        </w:rPr>
        <w:t xml:space="preserve"> de sensibilisation. Très haute satisfaction des participants.</w:t>
      </w:r>
      <w:r w:rsidR="008B42C6" w:rsidRPr="001A3ECA">
        <w:rPr>
          <w:rFonts w:ascii="Arial" w:hAnsi="Arial"/>
          <w:szCs w:val="22"/>
        </w:rPr>
        <w:t xml:space="preserve"> </w:t>
      </w:r>
      <w:r w:rsidR="008B42C6" w:rsidRPr="001A3ECA">
        <w:rPr>
          <w:rFonts w:ascii="Arial" w:hAnsi="Arial"/>
          <w:b w:val="0"/>
          <w:szCs w:val="22"/>
        </w:rPr>
        <w:t>(38 participants).</w:t>
      </w:r>
    </w:p>
    <w:p w:rsidR="008B42C6" w:rsidRPr="008B42C6" w:rsidRDefault="008B42C6" w:rsidP="00291C23">
      <w:pPr>
        <w:pStyle w:val="Sous-titre"/>
        <w:ind w:left="360"/>
        <w:jc w:val="left"/>
        <w:rPr>
          <w:rFonts w:ascii="Arial" w:hAnsi="Arial"/>
          <w:b w:val="0"/>
          <w:szCs w:val="22"/>
        </w:rPr>
      </w:pPr>
      <w:r w:rsidRPr="008B42C6">
        <w:rPr>
          <w:rFonts w:ascii="Arial" w:hAnsi="Arial"/>
          <w:szCs w:val="22"/>
        </w:rPr>
        <w:t xml:space="preserve">Les participants : </w:t>
      </w:r>
      <w:r w:rsidRPr="008B42C6">
        <w:rPr>
          <w:rFonts w:ascii="Arial" w:hAnsi="Arial"/>
          <w:b w:val="0"/>
          <w:szCs w:val="22"/>
        </w:rPr>
        <w:t>(2 groupes de 3 hres)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Du Conseil municipal : 4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 la direction générale : 5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Des finances : 4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Des bibliothèques : 7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 la  Sécurité incendie : 4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Des Services techniques : 6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De l’Aréna : 4 participants</w:t>
      </w:r>
    </w:p>
    <w:p w:rsidR="008B42C6" w:rsidRPr="008B42C6" w:rsidRDefault="008B42C6" w:rsidP="00291C23">
      <w:pPr>
        <w:pStyle w:val="Sous-titre"/>
        <w:ind w:left="360"/>
        <w:jc w:val="left"/>
        <w:rPr>
          <w:rFonts w:ascii="Arial" w:hAnsi="Arial"/>
          <w:b w:val="0"/>
          <w:szCs w:val="22"/>
        </w:rPr>
      </w:pPr>
      <w:r w:rsidRPr="008B42C6">
        <w:rPr>
          <w:rFonts w:ascii="Arial" w:hAnsi="Arial"/>
          <w:b w:val="0"/>
          <w:szCs w:val="22"/>
        </w:rPr>
        <w:t>DU CCBG : 2 participants</w:t>
      </w:r>
    </w:p>
    <w:p w:rsidR="008B42C6" w:rsidRDefault="008B42C6" w:rsidP="00291C23">
      <w:pPr>
        <w:pStyle w:val="Sous-titre"/>
        <w:ind w:left="360"/>
        <w:jc w:val="left"/>
        <w:rPr>
          <w:rFonts w:ascii="Arial" w:hAnsi="Arial"/>
          <w:b w:val="0"/>
          <w:szCs w:val="22"/>
        </w:rPr>
      </w:pPr>
      <w:r w:rsidRPr="008B42C6">
        <w:rPr>
          <w:rFonts w:ascii="Arial" w:hAnsi="Arial"/>
          <w:b w:val="0"/>
          <w:szCs w:val="22"/>
        </w:rPr>
        <w:t>Du CCLBB : 2 participants</w:t>
      </w:r>
    </w:p>
    <w:p w:rsidR="00291C23" w:rsidRDefault="00130072" w:rsidP="00291C23">
      <w:pPr>
        <w:pStyle w:val="Sous-titre"/>
        <w:numPr>
          <w:ilvl w:val="0"/>
          <w:numId w:val="18"/>
        </w:numPr>
        <w:jc w:val="left"/>
        <w:rPr>
          <w:rFonts w:ascii="Arial" w:hAnsi="Arial"/>
          <w:b w:val="0"/>
          <w:szCs w:val="22"/>
        </w:rPr>
      </w:pPr>
      <w:r>
        <w:rPr>
          <w:rFonts w:ascii="Arial" w:hAnsi="Arial"/>
          <w:b w:val="0"/>
          <w:szCs w:val="22"/>
        </w:rPr>
        <w:t>À venir : à Saint J</w:t>
      </w:r>
      <w:r w:rsidR="00291C23">
        <w:rPr>
          <w:rFonts w:ascii="Arial" w:hAnsi="Arial"/>
          <w:b w:val="0"/>
          <w:szCs w:val="22"/>
        </w:rPr>
        <w:t xml:space="preserve">ean sur Richelieu le 6 novembre pour </w:t>
      </w:r>
      <w:r w:rsidR="00BE0202">
        <w:rPr>
          <w:rFonts w:ascii="Arial" w:hAnsi="Arial"/>
          <w:b w:val="0"/>
          <w:szCs w:val="22"/>
        </w:rPr>
        <w:t>le service</w:t>
      </w:r>
      <w:r w:rsidR="004A11B9">
        <w:rPr>
          <w:rFonts w:ascii="Arial" w:hAnsi="Arial"/>
          <w:b w:val="0"/>
          <w:szCs w:val="22"/>
        </w:rPr>
        <w:t xml:space="preserve"> de</w:t>
      </w:r>
      <w:r w:rsidR="001A3ECA">
        <w:rPr>
          <w:rFonts w:ascii="Arial" w:hAnsi="Arial"/>
          <w:b w:val="0"/>
          <w:szCs w:val="22"/>
        </w:rPr>
        <w:t xml:space="preserve"> transport</w:t>
      </w:r>
      <w:r w:rsidR="00BE0202">
        <w:rPr>
          <w:rFonts w:ascii="Arial" w:hAnsi="Arial"/>
          <w:b w:val="0"/>
          <w:szCs w:val="22"/>
        </w:rPr>
        <w:t>.</w:t>
      </w:r>
    </w:p>
    <w:p w:rsidR="001A3ECA" w:rsidRDefault="001A3ECA" w:rsidP="00204794">
      <w:pPr>
        <w:pStyle w:val="Paragraphedeliste1"/>
        <w:ind w:left="0"/>
        <w:jc w:val="both"/>
        <w:rPr>
          <w:rFonts w:ascii="Arial" w:hAnsi="Arial" w:cs="Arial"/>
          <w:b/>
          <w:sz w:val="22"/>
          <w:szCs w:val="22"/>
        </w:rPr>
      </w:pPr>
    </w:p>
    <w:p w:rsidR="003A680B" w:rsidRDefault="00204794" w:rsidP="00204794">
      <w:pPr>
        <w:pStyle w:val="Paragraphedeliste1"/>
        <w:ind w:left="0"/>
        <w:jc w:val="both"/>
        <w:rPr>
          <w:rFonts w:ascii="Arial" w:hAnsi="Arial" w:cs="Arial"/>
          <w:b/>
          <w:sz w:val="22"/>
          <w:szCs w:val="22"/>
        </w:rPr>
      </w:pPr>
      <w:r w:rsidRPr="0068041C">
        <w:rPr>
          <w:rFonts w:ascii="Arial" w:hAnsi="Arial" w:cs="Arial"/>
          <w:b/>
          <w:sz w:val="22"/>
          <w:szCs w:val="22"/>
        </w:rPr>
        <w:t>4.3</w:t>
      </w:r>
      <w:r w:rsidRPr="00783F95">
        <w:rPr>
          <w:rFonts w:ascii="Arial" w:hAnsi="Arial" w:cs="Arial"/>
          <w:sz w:val="22"/>
          <w:szCs w:val="22"/>
        </w:rPr>
        <w:t xml:space="preserve">  </w:t>
      </w:r>
      <w:r w:rsidRPr="001A3ECA">
        <w:rPr>
          <w:rFonts w:ascii="Arial" w:hAnsi="Arial" w:cs="Arial"/>
          <w:b/>
          <w:sz w:val="22"/>
          <w:szCs w:val="22"/>
        </w:rPr>
        <w:t xml:space="preserve">Loisirs : </w:t>
      </w:r>
    </w:p>
    <w:p w:rsidR="001A3ECA" w:rsidRDefault="003A680B" w:rsidP="00204794">
      <w:pPr>
        <w:pStyle w:val="Paragraphedeliste1"/>
        <w:ind w:left="0"/>
        <w:jc w:val="both"/>
        <w:rPr>
          <w:rFonts w:ascii="Arial" w:hAnsi="Arial" w:cs="Arial"/>
          <w:sz w:val="22"/>
          <w:szCs w:val="22"/>
        </w:rPr>
      </w:pPr>
      <w:r w:rsidRPr="001A3ECA">
        <w:rPr>
          <w:rFonts w:ascii="Arial" w:hAnsi="Arial" w:cs="Arial"/>
          <w:b/>
          <w:sz w:val="22"/>
          <w:szCs w:val="22"/>
        </w:rPr>
        <w:t>Les</w:t>
      </w:r>
      <w:r w:rsidR="00204794" w:rsidRPr="001A3ECA">
        <w:rPr>
          <w:rFonts w:ascii="Arial" w:hAnsi="Arial" w:cs="Arial"/>
          <w:b/>
          <w:sz w:val="22"/>
          <w:szCs w:val="22"/>
        </w:rPr>
        <w:t xml:space="preserve"> camps de jour et autres</w:t>
      </w:r>
      <w:r w:rsidR="001A3ECA" w:rsidRPr="001A3ECA">
        <w:rPr>
          <w:rFonts w:ascii="Arial" w:hAnsi="Arial" w:cs="Arial"/>
          <w:b/>
          <w:sz w:val="22"/>
          <w:szCs w:val="22"/>
        </w:rPr>
        <w:t> </w:t>
      </w:r>
    </w:p>
    <w:p w:rsidR="003C0042" w:rsidRDefault="00BE0202" w:rsidP="00204794">
      <w:pPr>
        <w:pStyle w:val="Paragraphedeliste1"/>
        <w:ind w:left="0"/>
        <w:jc w:val="both"/>
        <w:rPr>
          <w:rFonts w:ascii="Arial" w:hAnsi="Arial" w:cs="Arial"/>
          <w:sz w:val="22"/>
          <w:szCs w:val="22"/>
        </w:rPr>
      </w:pPr>
      <w:r>
        <w:rPr>
          <w:rFonts w:ascii="Arial" w:hAnsi="Arial" w:cs="Arial"/>
          <w:sz w:val="22"/>
          <w:szCs w:val="22"/>
        </w:rPr>
        <w:t>En</w:t>
      </w:r>
      <w:r w:rsidR="001A3ECA">
        <w:rPr>
          <w:rFonts w:ascii="Arial" w:hAnsi="Arial" w:cs="Arial"/>
          <w:sz w:val="22"/>
          <w:szCs w:val="22"/>
        </w:rPr>
        <w:t xml:space="preserve"> ce qui concerne un compte rendu </w:t>
      </w:r>
      <w:r>
        <w:rPr>
          <w:rFonts w:ascii="Arial" w:hAnsi="Arial" w:cs="Arial"/>
          <w:sz w:val="22"/>
          <w:szCs w:val="22"/>
        </w:rPr>
        <w:t xml:space="preserve">par territoire </w:t>
      </w:r>
      <w:r w:rsidR="001A3ECA">
        <w:rPr>
          <w:rFonts w:ascii="Arial" w:hAnsi="Arial" w:cs="Arial"/>
          <w:sz w:val="22"/>
          <w:szCs w:val="22"/>
        </w:rPr>
        <w:t xml:space="preserve">des camps </w:t>
      </w:r>
      <w:r w:rsidR="003C0042">
        <w:rPr>
          <w:rFonts w:ascii="Arial" w:hAnsi="Arial" w:cs="Arial"/>
          <w:sz w:val="22"/>
          <w:szCs w:val="22"/>
        </w:rPr>
        <w:t>de jour 6-12 ans de l’été 2015.</w:t>
      </w:r>
    </w:p>
    <w:p w:rsidR="001A3ECA" w:rsidRDefault="00F8017A" w:rsidP="003C0042">
      <w:pPr>
        <w:pStyle w:val="Paragraphedeliste1"/>
        <w:numPr>
          <w:ilvl w:val="0"/>
          <w:numId w:val="33"/>
        </w:numPr>
        <w:jc w:val="both"/>
        <w:rPr>
          <w:rFonts w:ascii="Arial" w:hAnsi="Arial" w:cs="Arial"/>
          <w:sz w:val="22"/>
          <w:szCs w:val="22"/>
        </w:rPr>
      </w:pPr>
      <w:r>
        <w:rPr>
          <w:rFonts w:ascii="Arial" w:hAnsi="Arial" w:cs="Arial"/>
          <w:sz w:val="22"/>
          <w:szCs w:val="22"/>
        </w:rPr>
        <w:lastRenderedPageBreak/>
        <w:t>L</w:t>
      </w:r>
      <w:r w:rsidR="001A3ECA">
        <w:rPr>
          <w:rFonts w:ascii="Arial" w:hAnsi="Arial" w:cs="Arial"/>
          <w:sz w:val="22"/>
          <w:szCs w:val="22"/>
        </w:rPr>
        <w:t xml:space="preserve">es données </w:t>
      </w:r>
      <w:r>
        <w:rPr>
          <w:rFonts w:ascii="Arial" w:hAnsi="Arial" w:cs="Arial"/>
          <w:sz w:val="22"/>
          <w:szCs w:val="22"/>
        </w:rPr>
        <w:t xml:space="preserve">dans chaque secteur </w:t>
      </w:r>
      <w:r w:rsidR="001A3ECA">
        <w:rPr>
          <w:rFonts w:ascii="Arial" w:hAnsi="Arial" w:cs="Arial"/>
          <w:sz w:val="22"/>
          <w:szCs w:val="22"/>
        </w:rPr>
        <w:t>seront disponibles lors de la prochaine rencontre.</w:t>
      </w:r>
    </w:p>
    <w:p w:rsidR="003C0042" w:rsidRDefault="003C0042" w:rsidP="003C0042">
      <w:pPr>
        <w:pStyle w:val="Paragraphedeliste1"/>
        <w:ind w:left="0"/>
        <w:jc w:val="both"/>
        <w:rPr>
          <w:rFonts w:ascii="Arial" w:hAnsi="Arial" w:cs="Arial"/>
          <w:b/>
          <w:sz w:val="22"/>
          <w:szCs w:val="22"/>
        </w:rPr>
      </w:pPr>
    </w:p>
    <w:p w:rsidR="003C0042" w:rsidRDefault="00130072" w:rsidP="003C0042">
      <w:pPr>
        <w:pStyle w:val="Paragraphedeliste1"/>
        <w:ind w:left="0"/>
        <w:jc w:val="both"/>
        <w:rPr>
          <w:rFonts w:ascii="Arial" w:hAnsi="Arial" w:cs="Arial"/>
          <w:sz w:val="22"/>
          <w:szCs w:val="22"/>
        </w:rPr>
      </w:pPr>
      <w:r w:rsidRPr="00130072">
        <w:rPr>
          <w:rFonts w:ascii="Arial" w:hAnsi="Arial" w:cs="Arial"/>
          <w:b/>
          <w:sz w:val="22"/>
          <w:szCs w:val="22"/>
        </w:rPr>
        <w:t>À</w:t>
      </w:r>
      <w:r w:rsidR="001A3ECA" w:rsidRPr="00130072">
        <w:rPr>
          <w:rFonts w:ascii="Arial" w:hAnsi="Arial" w:cs="Arial"/>
          <w:b/>
          <w:sz w:val="22"/>
          <w:szCs w:val="22"/>
        </w:rPr>
        <w:t xml:space="preserve"> Longueuil</w:t>
      </w:r>
      <w:r w:rsidR="001A3ECA">
        <w:rPr>
          <w:rFonts w:ascii="Arial" w:hAnsi="Arial" w:cs="Arial"/>
          <w:sz w:val="22"/>
          <w:szCs w:val="22"/>
        </w:rPr>
        <w:t xml:space="preserve"> : la responsabilité incombe à la </w:t>
      </w:r>
      <w:r w:rsidR="003A680B">
        <w:rPr>
          <w:rFonts w:ascii="Arial" w:hAnsi="Arial" w:cs="Arial"/>
          <w:sz w:val="22"/>
          <w:szCs w:val="22"/>
        </w:rPr>
        <w:t>ville,</w:t>
      </w:r>
      <w:r w:rsidR="001A3ECA">
        <w:rPr>
          <w:rFonts w:ascii="Arial" w:hAnsi="Arial" w:cs="Arial"/>
          <w:sz w:val="22"/>
          <w:szCs w:val="22"/>
        </w:rPr>
        <w:t xml:space="preserve"> l’APED en porte</w:t>
      </w:r>
      <w:r w:rsidR="003A680B">
        <w:rPr>
          <w:rFonts w:ascii="Arial" w:hAnsi="Arial" w:cs="Arial"/>
          <w:sz w:val="22"/>
          <w:szCs w:val="22"/>
        </w:rPr>
        <w:t xml:space="preserve"> seule</w:t>
      </w:r>
      <w:r w:rsidR="001A3ECA">
        <w:rPr>
          <w:rFonts w:ascii="Arial" w:hAnsi="Arial" w:cs="Arial"/>
          <w:sz w:val="22"/>
          <w:szCs w:val="22"/>
        </w:rPr>
        <w:t xml:space="preserve"> la responsabilité depuis plusieurs années.</w:t>
      </w:r>
      <w:r w:rsidR="003A680B">
        <w:rPr>
          <w:rFonts w:ascii="Arial" w:hAnsi="Arial" w:cs="Arial"/>
          <w:sz w:val="22"/>
          <w:szCs w:val="22"/>
        </w:rPr>
        <w:t xml:space="preserve"> </w:t>
      </w:r>
    </w:p>
    <w:p w:rsidR="001A3ECA" w:rsidRDefault="001A3ECA" w:rsidP="003C0042">
      <w:pPr>
        <w:pStyle w:val="Paragraphedeliste1"/>
        <w:numPr>
          <w:ilvl w:val="0"/>
          <w:numId w:val="32"/>
        </w:numPr>
        <w:jc w:val="both"/>
        <w:rPr>
          <w:rFonts w:ascii="Arial" w:hAnsi="Arial" w:cs="Arial"/>
          <w:sz w:val="22"/>
          <w:szCs w:val="22"/>
        </w:rPr>
      </w:pPr>
      <w:r>
        <w:rPr>
          <w:rFonts w:ascii="Arial" w:hAnsi="Arial" w:cs="Arial"/>
          <w:sz w:val="22"/>
          <w:szCs w:val="22"/>
        </w:rPr>
        <w:t xml:space="preserve">Il est recommandé aux membres du PIPH de </w:t>
      </w:r>
      <w:r w:rsidR="003A680B">
        <w:rPr>
          <w:rFonts w:ascii="Arial" w:hAnsi="Arial" w:cs="Arial"/>
          <w:sz w:val="22"/>
          <w:szCs w:val="22"/>
        </w:rPr>
        <w:t xml:space="preserve">Longueuil de poser des questions sur ce dossier et de s’assurer que la ville participe au comité d’admission des camps de jour et assume  sa responsabilité  quant à la qualité des services à ses citoyens. Cela n’empêche pas la ville de sous-traiter ses camps à différents organismes. </w:t>
      </w:r>
      <w:r w:rsidR="009C6FB8">
        <w:rPr>
          <w:rFonts w:ascii="Arial" w:hAnsi="Arial" w:cs="Arial"/>
          <w:sz w:val="22"/>
          <w:szCs w:val="22"/>
        </w:rPr>
        <w:t>À suivre…</w:t>
      </w:r>
    </w:p>
    <w:p w:rsidR="001A3ECA" w:rsidRDefault="001A3ECA" w:rsidP="00204794">
      <w:pPr>
        <w:pStyle w:val="Paragraphedeliste1"/>
        <w:ind w:left="0"/>
        <w:jc w:val="both"/>
        <w:rPr>
          <w:rFonts w:ascii="Arial" w:hAnsi="Arial" w:cs="Arial"/>
          <w:sz w:val="22"/>
          <w:szCs w:val="22"/>
        </w:rPr>
      </w:pPr>
    </w:p>
    <w:p w:rsidR="003A680B" w:rsidRDefault="003A680B" w:rsidP="00204794">
      <w:pPr>
        <w:pStyle w:val="Paragraphedeliste1"/>
        <w:ind w:left="0"/>
        <w:jc w:val="both"/>
        <w:rPr>
          <w:rFonts w:ascii="Arial" w:hAnsi="Arial" w:cs="Arial"/>
          <w:sz w:val="22"/>
          <w:szCs w:val="22"/>
        </w:rPr>
      </w:pPr>
      <w:r w:rsidRPr="003A680B">
        <w:rPr>
          <w:rFonts w:ascii="Arial" w:hAnsi="Arial" w:cs="Arial"/>
          <w:b/>
          <w:sz w:val="22"/>
          <w:szCs w:val="22"/>
        </w:rPr>
        <w:t>Vignette d’accompagnement</w:t>
      </w:r>
      <w:r>
        <w:rPr>
          <w:rFonts w:ascii="Arial" w:hAnsi="Arial" w:cs="Arial"/>
          <w:sz w:val="22"/>
          <w:szCs w:val="22"/>
        </w:rPr>
        <w:t xml:space="preserve"> </w:t>
      </w:r>
    </w:p>
    <w:p w:rsidR="003C0042" w:rsidRDefault="003A680B" w:rsidP="003A680B">
      <w:pPr>
        <w:rPr>
          <w:rFonts w:cs="Arial"/>
          <w:sz w:val="22"/>
          <w:szCs w:val="22"/>
        </w:rPr>
      </w:pPr>
      <w:r w:rsidRPr="003A680B">
        <w:rPr>
          <w:rFonts w:cs="Arial"/>
          <w:sz w:val="22"/>
          <w:szCs w:val="22"/>
        </w:rPr>
        <w:t xml:space="preserve">ZLM aurait annoncé pour mars 2015, la fin </w:t>
      </w:r>
      <w:r w:rsidR="009C6FB8">
        <w:rPr>
          <w:rFonts w:cs="Arial"/>
          <w:sz w:val="22"/>
          <w:szCs w:val="22"/>
        </w:rPr>
        <w:t>de la gestion de</w:t>
      </w:r>
      <w:r w:rsidRPr="003A680B">
        <w:rPr>
          <w:rFonts w:cs="Arial"/>
          <w:sz w:val="22"/>
          <w:szCs w:val="22"/>
        </w:rPr>
        <w:t xml:space="preserve"> ce programme</w:t>
      </w:r>
      <w:r w:rsidR="009C6FB8">
        <w:rPr>
          <w:rFonts w:cs="Arial"/>
          <w:sz w:val="22"/>
          <w:szCs w:val="22"/>
        </w:rPr>
        <w:t xml:space="preserve"> invoquant un manque financier</w:t>
      </w:r>
      <w:r w:rsidRPr="003A680B">
        <w:rPr>
          <w:rFonts w:cs="Arial"/>
          <w:sz w:val="22"/>
          <w:szCs w:val="22"/>
        </w:rPr>
        <w:t>. Étant donné que le GAPHRSM se proposait d’en faire  la promotion à son plan d’action 2015-16</w:t>
      </w:r>
      <w:r>
        <w:rPr>
          <w:rFonts w:cs="Arial"/>
          <w:sz w:val="22"/>
          <w:szCs w:val="22"/>
        </w:rPr>
        <w:t xml:space="preserve"> cette situation soulève de l’inquiétude</w:t>
      </w:r>
      <w:r w:rsidRPr="003A680B">
        <w:rPr>
          <w:rFonts w:cs="Arial"/>
          <w:sz w:val="22"/>
          <w:szCs w:val="22"/>
        </w:rPr>
        <w:t>.</w:t>
      </w:r>
      <w:r>
        <w:rPr>
          <w:rFonts w:cs="Arial"/>
          <w:sz w:val="22"/>
          <w:szCs w:val="22"/>
        </w:rPr>
        <w:t xml:space="preserve"> </w:t>
      </w:r>
    </w:p>
    <w:p w:rsidR="003A680B" w:rsidRPr="003C0042" w:rsidRDefault="003A680B" w:rsidP="003C0042">
      <w:pPr>
        <w:pStyle w:val="Paragraphedeliste"/>
        <w:numPr>
          <w:ilvl w:val="0"/>
          <w:numId w:val="31"/>
        </w:numPr>
        <w:ind w:left="360"/>
        <w:rPr>
          <w:rFonts w:ascii="Arial" w:hAnsi="Arial" w:cs="Arial"/>
          <w:sz w:val="22"/>
          <w:szCs w:val="22"/>
        </w:rPr>
      </w:pPr>
      <w:r w:rsidRPr="003C0042">
        <w:rPr>
          <w:rFonts w:ascii="Arial" w:hAnsi="Arial" w:cs="Arial"/>
          <w:sz w:val="22"/>
          <w:szCs w:val="22"/>
        </w:rPr>
        <w:t xml:space="preserve">Julie </w:t>
      </w:r>
      <w:r w:rsidR="00130072" w:rsidRPr="003C0042">
        <w:rPr>
          <w:rFonts w:ascii="Arial" w:hAnsi="Arial" w:cs="Arial"/>
          <w:sz w:val="22"/>
          <w:szCs w:val="22"/>
        </w:rPr>
        <w:t>Vachon</w:t>
      </w:r>
      <w:r w:rsidR="00BE0202" w:rsidRPr="003C0042">
        <w:rPr>
          <w:rFonts w:ascii="Arial" w:hAnsi="Arial" w:cs="Arial"/>
          <w:sz w:val="22"/>
          <w:szCs w:val="22"/>
        </w:rPr>
        <w:t xml:space="preserve"> </w:t>
      </w:r>
      <w:r w:rsidRPr="003C0042">
        <w:rPr>
          <w:rFonts w:ascii="Arial" w:hAnsi="Arial" w:cs="Arial"/>
          <w:sz w:val="22"/>
          <w:szCs w:val="22"/>
        </w:rPr>
        <w:t>est membre du CA de ZLM et fera un suivi sur ce dossier. Nous attendons de voir ce que ZLM va proposer comme alternative.</w:t>
      </w:r>
      <w:r w:rsidR="009C6FB8" w:rsidRPr="003C0042">
        <w:rPr>
          <w:rFonts w:ascii="Arial" w:hAnsi="Arial" w:cs="Arial"/>
          <w:sz w:val="22"/>
          <w:szCs w:val="22"/>
        </w:rPr>
        <w:t xml:space="preserve"> À suivre…</w:t>
      </w:r>
    </w:p>
    <w:p w:rsidR="00204794" w:rsidRPr="003C0042" w:rsidRDefault="00204794" w:rsidP="003C0042">
      <w:pPr>
        <w:pStyle w:val="Paragraphedeliste1"/>
        <w:ind w:left="0"/>
        <w:jc w:val="both"/>
        <w:rPr>
          <w:rFonts w:ascii="Arial" w:hAnsi="Arial" w:cs="Arial"/>
          <w:sz w:val="22"/>
          <w:szCs w:val="22"/>
        </w:rPr>
      </w:pPr>
    </w:p>
    <w:p w:rsidR="003C0042" w:rsidRDefault="00204794" w:rsidP="003C0042">
      <w:pPr>
        <w:spacing w:line="259" w:lineRule="auto"/>
        <w:rPr>
          <w:rFonts w:cs="Arial"/>
          <w:sz w:val="22"/>
          <w:szCs w:val="22"/>
        </w:rPr>
      </w:pPr>
      <w:r w:rsidRPr="0068041C">
        <w:rPr>
          <w:rFonts w:cs="Arial"/>
          <w:b/>
          <w:sz w:val="22"/>
          <w:szCs w:val="22"/>
        </w:rPr>
        <w:t>4.4</w:t>
      </w:r>
      <w:r w:rsidRPr="00716BE7">
        <w:rPr>
          <w:rFonts w:cs="Arial"/>
          <w:sz w:val="22"/>
          <w:szCs w:val="22"/>
        </w:rPr>
        <w:t xml:space="preserve"> </w:t>
      </w:r>
      <w:r w:rsidRPr="0068041C">
        <w:rPr>
          <w:rFonts w:cs="Arial"/>
          <w:b/>
          <w:sz w:val="22"/>
          <w:szCs w:val="22"/>
        </w:rPr>
        <w:t xml:space="preserve"> Habitation</w:t>
      </w:r>
      <w:r w:rsidR="0068041C">
        <w:rPr>
          <w:rFonts w:cs="Arial"/>
          <w:sz w:val="22"/>
          <w:szCs w:val="22"/>
        </w:rPr>
        <w:t xml:space="preserve"> : </w:t>
      </w:r>
    </w:p>
    <w:p w:rsidR="003C0042" w:rsidRDefault="0068041C" w:rsidP="003C0042">
      <w:pPr>
        <w:spacing w:line="259" w:lineRule="auto"/>
        <w:rPr>
          <w:rFonts w:cs="Arial"/>
          <w:sz w:val="22"/>
          <w:szCs w:val="22"/>
        </w:rPr>
      </w:pPr>
      <w:r w:rsidRPr="003C0042">
        <w:rPr>
          <w:rFonts w:cs="Arial"/>
          <w:b/>
          <w:sz w:val="22"/>
          <w:szCs w:val="22"/>
        </w:rPr>
        <w:t>R</w:t>
      </w:r>
      <w:r w:rsidR="00204794" w:rsidRPr="003C0042">
        <w:rPr>
          <w:rFonts w:cs="Arial"/>
          <w:b/>
          <w:sz w:val="22"/>
          <w:szCs w:val="22"/>
        </w:rPr>
        <w:t>éper</w:t>
      </w:r>
      <w:r w:rsidRPr="003C0042">
        <w:rPr>
          <w:rFonts w:cs="Arial"/>
          <w:b/>
          <w:sz w:val="22"/>
          <w:szCs w:val="22"/>
        </w:rPr>
        <w:t>toire des logements accessibles</w:t>
      </w:r>
      <w:r w:rsidRPr="003C0042">
        <w:rPr>
          <w:rFonts w:cs="Arial"/>
          <w:sz w:val="22"/>
          <w:szCs w:val="22"/>
        </w:rPr>
        <w:t xml:space="preserve"> : étant donné la fermeture </w:t>
      </w:r>
      <w:r w:rsidR="00BE0202" w:rsidRPr="003C0042">
        <w:rPr>
          <w:rFonts w:cs="Arial"/>
          <w:sz w:val="22"/>
          <w:szCs w:val="22"/>
        </w:rPr>
        <w:t xml:space="preserve">temporaire </w:t>
      </w:r>
      <w:r w:rsidRPr="003C0042">
        <w:rPr>
          <w:rFonts w:cs="Arial"/>
          <w:sz w:val="22"/>
          <w:szCs w:val="22"/>
        </w:rPr>
        <w:t>du poste de la coordonnatrice d’AILIA de juin à octobre, Lisette n’a pas pu aller plus loin dans ce dossier. Elle reprendra dès son retour au travail.</w:t>
      </w:r>
      <w:r w:rsidR="009C6FB8" w:rsidRPr="003C0042">
        <w:rPr>
          <w:rFonts w:cs="Arial"/>
          <w:sz w:val="22"/>
          <w:szCs w:val="22"/>
        </w:rPr>
        <w:t xml:space="preserve"> </w:t>
      </w:r>
    </w:p>
    <w:p w:rsidR="00716BE7" w:rsidRDefault="009C6FB8" w:rsidP="003C0042">
      <w:pPr>
        <w:pStyle w:val="Paragraphedeliste"/>
        <w:numPr>
          <w:ilvl w:val="0"/>
          <w:numId w:val="30"/>
        </w:numPr>
        <w:spacing w:line="259" w:lineRule="auto"/>
        <w:rPr>
          <w:rFonts w:ascii="Arial" w:hAnsi="Arial" w:cs="Arial"/>
          <w:sz w:val="22"/>
          <w:szCs w:val="22"/>
        </w:rPr>
      </w:pPr>
      <w:r w:rsidRPr="003C0042">
        <w:rPr>
          <w:rFonts w:ascii="Arial" w:hAnsi="Arial" w:cs="Arial"/>
          <w:sz w:val="22"/>
          <w:szCs w:val="22"/>
        </w:rPr>
        <w:t>À suivre…</w:t>
      </w:r>
    </w:p>
    <w:p w:rsidR="00096554" w:rsidRPr="00096554" w:rsidRDefault="0068041C" w:rsidP="00096554">
      <w:pPr>
        <w:autoSpaceDE w:val="0"/>
        <w:autoSpaceDN w:val="0"/>
        <w:adjustRightInd w:val="0"/>
        <w:rPr>
          <w:rFonts w:cs="Arial"/>
          <w:iCs/>
          <w:sz w:val="22"/>
          <w:szCs w:val="22"/>
        </w:rPr>
      </w:pPr>
      <w:r>
        <w:rPr>
          <w:rFonts w:cs="Arial"/>
          <w:b/>
          <w:sz w:val="22"/>
          <w:szCs w:val="22"/>
        </w:rPr>
        <w:t>Le p</w:t>
      </w:r>
      <w:r w:rsidR="00716BE7" w:rsidRPr="0068041C">
        <w:rPr>
          <w:rFonts w:cs="Arial"/>
          <w:b/>
          <w:sz w:val="22"/>
          <w:szCs w:val="22"/>
        </w:rPr>
        <w:t>rojet de loi logement 492</w:t>
      </w:r>
      <w:r>
        <w:rPr>
          <w:rFonts w:cs="Arial"/>
          <w:sz w:val="22"/>
          <w:szCs w:val="22"/>
        </w:rPr>
        <w:t>  est</w:t>
      </w:r>
      <w:r w:rsidR="00716BE7" w:rsidRPr="00716BE7">
        <w:rPr>
          <w:lang w:val="fr-FR"/>
        </w:rPr>
        <w:t xml:space="preserve"> </w:t>
      </w:r>
      <w:r w:rsidR="00096554" w:rsidRPr="00096554">
        <w:rPr>
          <w:sz w:val="22"/>
          <w:szCs w:val="22"/>
          <w:lang w:val="fr-FR"/>
        </w:rPr>
        <w:t xml:space="preserve">actuellement </w:t>
      </w:r>
      <w:r>
        <w:rPr>
          <w:sz w:val="22"/>
          <w:szCs w:val="22"/>
          <w:lang w:val="fr-FR"/>
        </w:rPr>
        <w:t xml:space="preserve">discuté </w:t>
      </w:r>
      <w:r w:rsidR="00096554" w:rsidRPr="00096554">
        <w:rPr>
          <w:sz w:val="22"/>
          <w:szCs w:val="22"/>
          <w:lang w:val="fr-FR"/>
        </w:rPr>
        <w:t xml:space="preserve">en commission parlementaire </w:t>
      </w:r>
      <w:r w:rsidR="006E75DE">
        <w:rPr>
          <w:sz w:val="22"/>
          <w:szCs w:val="22"/>
          <w:lang w:val="fr-FR"/>
        </w:rPr>
        <w:t>à</w:t>
      </w:r>
      <w:r w:rsidR="00096554" w:rsidRPr="00096554">
        <w:rPr>
          <w:sz w:val="22"/>
          <w:szCs w:val="22"/>
          <w:lang w:val="fr-FR"/>
        </w:rPr>
        <w:t xml:space="preserve"> Québec. </w:t>
      </w:r>
      <w:r w:rsidR="00096554" w:rsidRPr="00096554">
        <w:rPr>
          <w:rFonts w:cs="Arial"/>
          <w:iCs/>
          <w:sz w:val="22"/>
          <w:szCs w:val="22"/>
        </w:rPr>
        <w:t>Ce projet de loi modifie les conditions de la reprise de logement et de l’éviction prévues dans le Code civil afin de protéger les droits des aînés.</w:t>
      </w:r>
    </w:p>
    <w:p w:rsidR="00096554" w:rsidRPr="00096554" w:rsidRDefault="00096554" w:rsidP="00096554">
      <w:pPr>
        <w:spacing w:after="160" w:line="259" w:lineRule="auto"/>
        <w:rPr>
          <w:rFonts w:cs="Arial"/>
          <w:sz w:val="22"/>
          <w:szCs w:val="22"/>
        </w:rPr>
      </w:pPr>
      <w:r w:rsidRPr="00096554">
        <w:rPr>
          <w:rFonts w:cs="Arial"/>
          <w:iCs/>
          <w:sz w:val="22"/>
          <w:szCs w:val="22"/>
        </w:rPr>
        <w:t>Il oblige le locateur qui désire reprendre un logement occupé par un aîné ou évincer un locataire aîné à lui offrir un logement équivalent qui correspond à ses besoins lorsque la situation financière ou l’état de santé de cet aîné est précaire.</w:t>
      </w:r>
    </w:p>
    <w:p w:rsidR="00716BE7" w:rsidRPr="0068041C" w:rsidRDefault="00716BE7" w:rsidP="00716BE7">
      <w:pPr>
        <w:spacing w:after="160" w:line="259" w:lineRule="auto"/>
        <w:rPr>
          <w:sz w:val="22"/>
          <w:szCs w:val="22"/>
        </w:rPr>
      </w:pPr>
      <w:r w:rsidRPr="0068041C">
        <w:rPr>
          <w:sz w:val="22"/>
          <w:szCs w:val="22"/>
        </w:rPr>
        <w:t xml:space="preserve">Aucun intervenant </w:t>
      </w:r>
      <w:r w:rsidR="00FA014B">
        <w:rPr>
          <w:sz w:val="22"/>
          <w:szCs w:val="22"/>
        </w:rPr>
        <w:t>de notre secteur</w:t>
      </w:r>
      <w:r w:rsidRPr="0068041C">
        <w:rPr>
          <w:sz w:val="22"/>
          <w:szCs w:val="22"/>
        </w:rPr>
        <w:t xml:space="preserve"> n’a été consulté en amont sur un projet de loi référant à la Loi assurant l’exercice des droits des personnes handicapées. Ni l’Office des personnes handicapées du Québec (OPHQ), ni même la ministre déléguée, et ce, malgré la clause d’impact</w:t>
      </w:r>
      <w:r w:rsidRPr="0068041C">
        <w:rPr>
          <w:rStyle w:val="Appelnotedebasdep"/>
          <w:sz w:val="22"/>
          <w:szCs w:val="22"/>
        </w:rPr>
        <w:footnoteReference w:id="1"/>
      </w:r>
      <w:r w:rsidRPr="0068041C">
        <w:rPr>
          <w:sz w:val="22"/>
          <w:szCs w:val="22"/>
        </w:rPr>
        <w:t>.</w:t>
      </w:r>
    </w:p>
    <w:p w:rsidR="00096554" w:rsidRPr="00096554" w:rsidRDefault="00096554" w:rsidP="008B42C6">
      <w:pPr>
        <w:rPr>
          <w:sz w:val="22"/>
          <w:szCs w:val="22"/>
        </w:rPr>
      </w:pPr>
      <w:r>
        <w:rPr>
          <w:sz w:val="22"/>
          <w:szCs w:val="22"/>
        </w:rPr>
        <w:t xml:space="preserve">Nous </w:t>
      </w:r>
      <w:r w:rsidR="0068041C">
        <w:rPr>
          <w:sz w:val="22"/>
          <w:szCs w:val="22"/>
        </w:rPr>
        <w:t xml:space="preserve">sommes du même avis que la </w:t>
      </w:r>
      <w:r>
        <w:rPr>
          <w:sz w:val="22"/>
          <w:szCs w:val="22"/>
        </w:rPr>
        <w:t xml:space="preserve">COPHAN qui a déposé un rapport </w:t>
      </w:r>
      <w:r w:rsidR="008B42C6">
        <w:rPr>
          <w:sz w:val="22"/>
          <w:szCs w:val="22"/>
        </w:rPr>
        <w:t xml:space="preserve">à la commission parlementaire. Nous </w:t>
      </w:r>
      <w:r w:rsidR="0068041C">
        <w:rPr>
          <w:sz w:val="22"/>
          <w:szCs w:val="22"/>
        </w:rPr>
        <w:t xml:space="preserve"> </w:t>
      </w:r>
      <w:r>
        <w:rPr>
          <w:sz w:val="22"/>
          <w:szCs w:val="22"/>
        </w:rPr>
        <w:t>émet</w:t>
      </w:r>
      <w:r w:rsidR="0068041C">
        <w:rPr>
          <w:sz w:val="22"/>
          <w:szCs w:val="22"/>
        </w:rPr>
        <w:t xml:space="preserve">tons également </w:t>
      </w:r>
      <w:r>
        <w:rPr>
          <w:sz w:val="22"/>
          <w:szCs w:val="22"/>
        </w:rPr>
        <w:t xml:space="preserve"> d</w:t>
      </w:r>
      <w:r w:rsidRPr="00096554">
        <w:rPr>
          <w:sz w:val="22"/>
          <w:szCs w:val="22"/>
        </w:rPr>
        <w:t>es doutes en ce qui a trait à la possibilité, pour un propriétaire, de trouver un logement « équivalent » et qui « répond aux besoins » des personnes ayant des limitations fonctionnelles.</w:t>
      </w:r>
      <w:r w:rsidRPr="00096554">
        <w:t xml:space="preserve"> </w:t>
      </w:r>
      <w:r w:rsidRPr="00096554">
        <w:rPr>
          <w:sz w:val="22"/>
          <w:szCs w:val="22"/>
        </w:rPr>
        <w:t>Sans appui extérieur, l’entente entre les parties peut être difficile et les logements proposés risquent d’être bien loin de convenir. D’autres intervenants seraient mieux à même de soutenir les gens dans leur recherche, tels que les intervenants du milieu de la santé et des services sociaux</w:t>
      </w:r>
      <w:r w:rsidR="0068041C">
        <w:rPr>
          <w:sz w:val="22"/>
          <w:szCs w:val="22"/>
        </w:rPr>
        <w:t>.</w:t>
      </w:r>
      <w:r w:rsidR="00135C4F">
        <w:rPr>
          <w:sz w:val="22"/>
          <w:szCs w:val="22"/>
        </w:rPr>
        <w:t xml:space="preserve"> </w:t>
      </w:r>
      <w:r w:rsidRPr="00096554">
        <w:rPr>
          <w:sz w:val="22"/>
          <w:szCs w:val="22"/>
        </w:rPr>
        <w:t>Cette réflexion doit prendre en considération l’ensemble de la chaîne de sélection du logis, de la décision ou obligation de déménager à l’installation dans le nouveau logis.</w:t>
      </w:r>
    </w:p>
    <w:p w:rsidR="001B1F7B" w:rsidRDefault="00204794" w:rsidP="00204794">
      <w:pPr>
        <w:pStyle w:val="Paragraphedeliste"/>
        <w:ind w:left="0"/>
        <w:rPr>
          <w:rFonts w:ascii="Arial" w:hAnsi="Arial" w:cs="Arial"/>
          <w:b/>
          <w:sz w:val="22"/>
          <w:szCs w:val="22"/>
        </w:rPr>
      </w:pPr>
      <w:r w:rsidRPr="00783F95">
        <w:rPr>
          <w:rFonts w:ascii="Arial" w:hAnsi="Arial" w:cs="Arial"/>
          <w:sz w:val="22"/>
          <w:szCs w:val="22"/>
        </w:rPr>
        <w:t> </w:t>
      </w:r>
    </w:p>
    <w:p w:rsidR="00204794" w:rsidRDefault="00204794" w:rsidP="003A680B">
      <w:pPr>
        <w:pStyle w:val="Paragraphedeliste"/>
        <w:ind w:left="0"/>
        <w:rPr>
          <w:rFonts w:ascii="Arial" w:hAnsi="Arial" w:cs="Arial"/>
          <w:sz w:val="22"/>
          <w:szCs w:val="22"/>
        </w:rPr>
      </w:pPr>
      <w:r w:rsidRPr="0068041C">
        <w:rPr>
          <w:rFonts w:ascii="Arial" w:hAnsi="Arial" w:cs="Arial"/>
          <w:b/>
          <w:sz w:val="22"/>
          <w:szCs w:val="22"/>
        </w:rPr>
        <w:t>4.5</w:t>
      </w:r>
      <w:r w:rsidRPr="00783F95">
        <w:rPr>
          <w:rFonts w:ascii="Arial" w:hAnsi="Arial" w:cs="Arial"/>
          <w:sz w:val="22"/>
          <w:szCs w:val="22"/>
        </w:rPr>
        <w:t xml:space="preserve"> </w:t>
      </w:r>
      <w:r w:rsidRPr="0068041C">
        <w:rPr>
          <w:rFonts w:ascii="Arial" w:hAnsi="Arial" w:cs="Arial"/>
          <w:b/>
          <w:sz w:val="22"/>
          <w:szCs w:val="22"/>
        </w:rPr>
        <w:t>Le transport</w:t>
      </w:r>
      <w:r w:rsidR="00BF61A3" w:rsidRPr="0068041C">
        <w:rPr>
          <w:rFonts w:ascii="Arial" w:hAnsi="Arial" w:cs="Arial"/>
          <w:b/>
          <w:sz w:val="22"/>
          <w:szCs w:val="22"/>
        </w:rPr>
        <w:t> </w:t>
      </w:r>
      <w:r w:rsidR="00BF61A3">
        <w:rPr>
          <w:rFonts w:ascii="Arial" w:hAnsi="Arial" w:cs="Arial"/>
          <w:sz w:val="22"/>
          <w:szCs w:val="22"/>
        </w:rPr>
        <w:t>:</w:t>
      </w:r>
    </w:p>
    <w:p w:rsidR="003C0042" w:rsidRDefault="00BF61A3" w:rsidP="001B1F7B">
      <w:pPr>
        <w:jc w:val="both"/>
        <w:rPr>
          <w:rFonts w:cs="Arial"/>
          <w:sz w:val="22"/>
          <w:szCs w:val="22"/>
        </w:rPr>
      </w:pPr>
      <w:r>
        <w:rPr>
          <w:rFonts w:cs="Arial"/>
          <w:sz w:val="22"/>
          <w:szCs w:val="22"/>
        </w:rPr>
        <w:lastRenderedPageBreak/>
        <w:t xml:space="preserve">L’AUTAL annonce la création d’un comité local sur le transport </w:t>
      </w:r>
      <w:r w:rsidR="004A11B9">
        <w:rPr>
          <w:rFonts w:cs="Arial"/>
          <w:sz w:val="22"/>
          <w:szCs w:val="22"/>
        </w:rPr>
        <w:t>(</w:t>
      </w:r>
      <w:r w:rsidR="001B1F7B">
        <w:rPr>
          <w:rFonts w:cs="Arial"/>
          <w:sz w:val="22"/>
          <w:szCs w:val="22"/>
        </w:rPr>
        <w:t>objectif</w:t>
      </w:r>
      <w:r>
        <w:rPr>
          <w:rFonts w:cs="Arial"/>
          <w:sz w:val="22"/>
          <w:szCs w:val="22"/>
        </w:rPr>
        <w:t xml:space="preserve"> prévu à son plan d’action</w:t>
      </w:r>
      <w:r w:rsidR="001B1F7B">
        <w:rPr>
          <w:rFonts w:cs="Arial"/>
          <w:sz w:val="22"/>
          <w:szCs w:val="22"/>
        </w:rPr>
        <w:t xml:space="preserve"> 2015-16</w:t>
      </w:r>
      <w:r w:rsidR="004A11B9">
        <w:rPr>
          <w:rFonts w:cs="Arial"/>
          <w:sz w:val="22"/>
          <w:szCs w:val="22"/>
        </w:rPr>
        <w:t>)</w:t>
      </w:r>
      <w:r w:rsidR="0068041C">
        <w:rPr>
          <w:rFonts w:cs="Arial"/>
          <w:sz w:val="22"/>
          <w:szCs w:val="22"/>
        </w:rPr>
        <w:t>.</w:t>
      </w:r>
      <w:r>
        <w:rPr>
          <w:rFonts w:cs="Arial"/>
          <w:sz w:val="22"/>
          <w:szCs w:val="22"/>
        </w:rPr>
        <w:t xml:space="preserve"> La demande </w:t>
      </w:r>
      <w:r w:rsidR="0068041C">
        <w:rPr>
          <w:rFonts w:cs="Arial"/>
          <w:sz w:val="22"/>
          <w:szCs w:val="22"/>
        </w:rPr>
        <w:t xml:space="preserve">de la création d’un comité local </w:t>
      </w:r>
      <w:r>
        <w:rPr>
          <w:rFonts w:cs="Arial"/>
          <w:sz w:val="22"/>
          <w:szCs w:val="22"/>
        </w:rPr>
        <w:t xml:space="preserve">a </w:t>
      </w:r>
      <w:r w:rsidR="0068041C">
        <w:rPr>
          <w:rFonts w:cs="Arial"/>
          <w:sz w:val="22"/>
          <w:szCs w:val="22"/>
        </w:rPr>
        <w:t xml:space="preserve">aussi </w:t>
      </w:r>
      <w:r>
        <w:rPr>
          <w:rFonts w:cs="Arial"/>
          <w:sz w:val="22"/>
          <w:szCs w:val="22"/>
        </w:rPr>
        <w:t xml:space="preserve">été faite lors de la TPHRS. </w:t>
      </w:r>
    </w:p>
    <w:p w:rsidR="001B1F7B" w:rsidRPr="003C0042" w:rsidRDefault="00135C4F" w:rsidP="003C0042">
      <w:pPr>
        <w:pStyle w:val="Paragraphedeliste"/>
        <w:numPr>
          <w:ilvl w:val="0"/>
          <w:numId w:val="35"/>
        </w:numPr>
        <w:jc w:val="both"/>
        <w:rPr>
          <w:rFonts w:ascii="Arial" w:hAnsi="Arial" w:cs="Arial"/>
          <w:sz w:val="22"/>
          <w:szCs w:val="22"/>
        </w:rPr>
      </w:pPr>
      <w:r w:rsidRPr="003C0042">
        <w:rPr>
          <w:rFonts w:ascii="Arial" w:hAnsi="Arial" w:cs="Arial"/>
          <w:sz w:val="22"/>
          <w:szCs w:val="22"/>
        </w:rPr>
        <w:t>Ce comité local, à l’instar des autres</w:t>
      </w:r>
      <w:r w:rsidR="001B1F7B" w:rsidRPr="003C0042">
        <w:rPr>
          <w:rFonts w:ascii="Arial" w:hAnsi="Arial" w:cs="Arial"/>
          <w:sz w:val="22"/>
          <w:szCs w:val="22"/>
        </w:rPr>
        <w:t xml:space="preserve"> comités des</w:t>
      </w:r>
      <w:r w:rsidRPr="003C0042">
        <w:rPr>
          <w:rFonts w:ascii="Arial" w:hAnsi="Arial" w:cs="Arial"/>
          <w:sz w:val="22"/>
          <w:szCs w:val="22"/>
        </w:rPr>
        <w:t xml:space="preserve"> secteurs (Vallée du Richelieu, Haut Richelieu, Roussillon, Chateauguay) a pour objectif de documenter la situation sur son territoire</w:t>
      </w:r>
      <w:r w:rsidR="001B1F7B" w:rsidRPr="003C0042">
        <w:rPr>
          <w:rFonts w:ascii="Arial" w:hAnsi="Arial" w:cs="Arial"/>
          <w:sz w:val="22"/>
          <w:szCs w:val="22"/>
        </w:rPr>
        <w:t xml:space="preserve">, de favoriser la concertation avec le milieu pour l’identification des obstacles et des priorités d’actions. L’AUTAL rendra compte des travaux du comité local au comité des enjeux municipaux et ce, en lien avec notre objectif de revendiquer la mise sur pied d’une concertation des différentes instances en transport et des partenaires afin de dresser un portrait de la situation régionale et de voir à réduire considérablement les obstacles et les iniquités régionales. (Voir plateforme de revendications) </w:t>
      </w:r>
    </w:p>
    <w:p w:rsidR="00204794" w:rsidRPr="00747C4B" w:rsidRDefault="00204794" w:rsidP="00204794">
      <w:pPr>
        <w:pStyle w:val="Paragraphedeliste1"/>
        <w:ind w:left="708"/>
        <w:rPr>
          <w:rFonts w:ascii="Arial" w:hAnsi="Arial" w:cs="Arial"/>
          <w:sz w:val="22"/>
          <w:szCs w:val="22"/>
        </w:rPr>
      </w:pPr>
    </w:p>
    <w:p w:rsidR="00204794" w:rsidRPr="00783F95" w:rsidRDefault="00204794" w:rsidP="000E5C21">
      <w:pPr>
        <w:pStyle w:val="Paragraphedeliste"/>
        <w:ind w:left="0"/>
        <w:rPr>
          <w:rFonts w:ascii="Arial" w:hAnsi="Arial" w:cs="Arial"/>
          <w:b/>
          <w:sz w:val="22"/>
          <w:szCs w:val="22"/>
        </w:rPr>
      </w:pPr>
      <w:r w:rsidRPr="00783F95">
        <w:rPr>
          <w:rFonts w:ascii="Arial" w:hAnsi="Arial" w:cs="Arial"/>
          <w:b/>
          <w:sz w:val="22"/>
          <w:szCs w:val="22"/>
        </w:rPr>
        <w:t xml:space="preserve">5.   Formation revendications mobilisation </w:t>
      </w:r>
    </w:p>
    <w:p w:rsidR="00204794" w:rsidRDefault="00204794" w:rsidP="006252C3">
      <w:pPr>
        <w:pStyle w:val="Paragraphedeliste"/>
        <w:ind w:left="0"/>
        <w:rPr>
          <w:rFonts w:ascii="Arial" w:hAnsi="Arial" w:cs="Arial"/>
          <w:sz w:val="22"/>
          <w:szCs w:val="22"/>
        </w:rPr>
      </w:pPr>
      <w:r w:rsidRPr="00783F95">
        <w:rPr>
          <w:rFonts w:ascii="Arial" w:hAnsi="Arial" w:cs="Arial"/>
          <w:sz w:val="22"/>
          <w:szCs w:val="22"/>
        </w:rPr>
        <w:t xml:space="preserve">Évaluation </w:t>
      </w:r>
      <w:r w:rsidR="00BF61A3" w:rsidRPr="00783F95">
        <w:rPr>
          <w:rFonts w:ascii="Arial" w:hAnsi="Arial" w:cs="Arial"/>
          <w:sz w:val="22"/>
          <w:szCs w:val="22"/>
        </w:rPr>
        <w:t>globale</w:t>
      </w:r>
      <w:r w:rsidR="00BF61A3">
        <w:rPr>
          <w:rFonts w:ascii="Arial" w:hAnsi="Arial" w:cs="Arial"/>
          <w:sz w:val="22"/>
          <w:szCs w:val="22"/>
        </w:rPr>
        <w:t>. Le CPRF demande une évaluation post-session pour connaitre notre satisfaction à l’atteinte de nos objectifs et l’utilisation que nous comptons faire des outils proposés.  Tous les participants se sont montrés satisfaits de cette formation. Nous pourrons nous inspirer de cette stratégie dans des situations de conflit et supporter localement les organismes le cas échéant.</w:t>
      </w:r>
    </w:p>
    <w:p w:rsidR="00BF61A3" w:rsidRPr="00783F95" w:rsidRDefault="00BF61A3" w:rsidP="003C0042">
      <w:pPr>
        <w:pStyle w:val="Paragraphedeliste"/>
        <w:numPr>
          <w:ilvl w:val="0"/>
          <w:numId w:val="28"/>
        </w:numPr>
        <w:rPr>
          <w:rFonts w:ascii="Arial" w:hAnsi="Arial" w:cs="Arial"/>
          <w:sz w:val="22"/>
          <w:szCs w:val="22"/>
        </w:rPr>
      </w:pPr>
      <w:r>
        <w:rPr>
          <w:rFonts w:ascii="Arial" w:hAnsi="Arial" w:cs="Arial"/>
          <w:sz w:val="22"/>
          <w:szCs w:val="22"/>
        </w:rPr>
        <w:t>Pauline complètera le formulaire au nom du comité enjeux municipaux.</w:t>
      </w:r>
    </w:p>
    <w:p w:rsidR="00204794" w:rsidRDefault="00204794" w:rsidP="00204794">
      <w:pPr>
        <w:pStyle w:val="Paragraphedeliste"/>
        <w:ind w:left="708"/>
        <w:rPr>
          <w:rFonts w:ascii="Arial" w:hAnsi="Arial" w:cs="Arial"/>
          <w:sz w:val="22"/>
          <w:szCs w:val="22"/>
        </w:rPr>
      </w:pPr>
    </w:p>
    <w:p w:rsidR="00204794" w:rsidRPr="006252C3" w:rsidRDefault="00204794" w:rsidP="006252C3">
      <w:pPr>
        <w:pStyle w:val="Paragraphedeliste"/>
        <w:numPr>
          <w:ilvl w:val="0"/>
          <w:numId w:val="15"/>
        </w:numPr>
        <w:rPr>
          <w:rFonts w:ascii="Arial" w:hAnsi="Arial" w:cs="Arial"/>
          <w:b/>
          <w:sz w:val="22"/>
          <w:szCs w:val="22"/>
        </w:rPr>
      </w:pPr>
      <w:r w:rsidRPr="006252C3">
        <w:rPr>
          <w:rFonts w:ascii="Arial" w:hAnsi="Arial" w:cs="Arial"/>
          <w:b/>
          <w:sz w:val="22"/>
          <w:szCs w:val="22"/>
        </w:rPr>
        <w:t xml:space="preserve">Formation accessibilité universelle </w:t>
      </w:r>
    </w:p>
    <w:p w:rsidR="006252C3" w:rsidRDefault="006252C3" w:rsidP="006252C3">
      <w:pPr>
        <w:pStyle w:val="Paragraphedeliste"/>
        <w:ind w:left="0"/>
        <w:rPr>
          <w:rFonts w:ascii="Arial" w:hAnsi="Arial" w:cs="Arial"/>
          <w:sz w:val="22"/>
          <w:szCs w:val="22"/>
        </w:rPr>
      </w:pPr>
      <w:r w:rsidRPr="006252C3">
        <w:rPr>
          <w:rFonts w:ascii="Arial" w:hAnsi="Arial" w:cs="Arial"/>
          <w:sz w:val="22"/>
          <w:szCs w:val="22"/>
        </w:rPr>
        <w:t>Afin d’outiller ses membres dans leurs interventions et de maintenir une cohérence dans les représentations sur tout le territoire, le GAPHRSM souhaite leur offrir une formation leur permettant de s’approprier davantage le concept d’accessibilité universelle et de développer leur argumentaire en lien avec les compétences municipales. La présence de représentants municipaux est souhaitée, afin d’amorcer un partage et une lecture commune des enjeux.</w:t>
      </w:r>
    </w:p>
    <w:p w:rsidR="006252C3" w:rsidRPr="006252C3" w:rsidRDefault="006252C3" w:rsidP="006252C3">
      <w:pPr>
        <w:pStyle w:val="Default"/>
        <w:rPr>
          <w:sz w:val="22"/>
          <w:szCs w:val="22"/>
        </w:rPr>
      </w:pPr>
      <w:r w:rsidRPr="006252C3">
        <w:rPr>
          <w:b/>
          <w:bCs/>
          <w:sz w:val="22"/>
          <w:szCs w:val="22"/>
        </w:rPr>
        <w:t xml:space="preserve">Objectifs de la formation </w:t>
      </w:r>
    </w:p>
    <w:p w:rsidR="006252C3" w:rsidRPr="006252C3" w:rsidRDefault="006252C3" w:rsidP="006252C3">
      <w:pPr>
        <w:pStyle w:val="Default"/>
        <w:numPr>
          <w:ilvl w:val="0"/>
          <w:numId w:val="17"/>
        </w:numPr>
        <w:spacing w:after="64"/>
        <w:ind w:left="360"/>
        <w:rPr>
          <w:sz w:val="22"/>
          <w:szCs w:val="22"/>
        </w:rPr>
      </w:pPr>
      <w:r w:rsidRPr="006252C3">
        <w:rPr>
          <w:sz w:val="22"/>
          <w:szCs w:val="22"/>
        </w:rPr>
        <w:t xml:space="preserve">Partager une compréhension commune de l’accessibilité universelle et des différentes façons d’agir sur les obstacles. </w:t>
      </w:r>
    </w:p>
    <w:p w:rsidR="006252C3" w:rsidRPr="006252C3" w:rsidRDefault="006252C3" w:rsidP="006252C3">
      <w:pPr>
        <w:pStyle w:val="Default"/>
        <w:numPr>
          <w:ilvl w:val="0"/>
          <w:numId w:val="17"/>
        </w:numPr>
        <w:spacing w:after="64"/>
        <w:ind w:left="360"/>
        <w:rPr>
          <w:sz w:val="22"/>
          <w:szCs w:val="22"/>
        </w:rPr>
      </w:pPr>
      <w:r w:rsidRPr="006252C3">
        <w:rPr>
          <w:sz w:val="22"/>
          <w:szCs w:val="22"/>
        </w:rPr>
        <w:t xml:space="preserve">Outiller les participants quant à l’argumentaire en faveur de l’accessibilité universelle. </w:t>
      </w:r>
    </w:p>
    <w:p w:rsidR="006252C3" w:rsidRPr="006252C3" w:rsidRDefault="006252C3" w:rsidP="006252C3">
      <w:pPr>
        <w:pStyle w:val="Default"/>
        <w:numPr>
          <w:ilvl w:val="0"/>
          <w:numId w:val="17"/>
        </w:numPr>
        <w:spacing w:after="64"/>
        <w:ind w:left="360"/>
        <w:rPr>
          <w:sz w:val="22"/>
          <w:szCs w:val="22"/>
        </w:rPr>
      </w:pPr>
      <w:r w:rsidRPr="006252C3">
        <w:rPr>
          <w:sz w:val="22"/>
          <w:szCs w:val="22"/>
        </w:rPr>
        <w:t xml:space="preserve">Développer la capacité des participants à clarifier leurs attentes et leur message. </w:t>
      </w:r>
    </w:p>
    <w:p w:rsidR="006252C3" w:rsidRPr="006252C3" w:rsidRDefault="006252C3" w:rsidP="006252C3">
      <w:pPr>
        <w:pStyle w:val="Default"/>
        <w:numPr>
          <w:ilvl w:val="0"/>
          <w:numId w:val="17"/>
        </w:numPr>
        <w:spacing w:after="64"/>
        <w:ind w:left="360"/>
        <w:rPr>
          <w:sz w:val="22"/>
          <w:szCs w:val="22"/>
        </w:rPr>
      </w:pPr>
      <w:r w:rsidRPr="006252C3">
        <w:rPr>
          <w:sz w:val="22"/>
          <w:szCs w:val="22"/>
        </w:rPr>
        <w:t xml:space="preserve">Développer la capacité des participants à ajuster leur stratégie en les conscientisant aux écueils possibles entre l’intention d’accessibilité universelle et le résultat final. </w:t>
      </w:r>
    </w:p>
    <w:p w:rsidR="006252C3" w:rsidRDefault="006252C3" w:rsidP="006252C3">
      <w:pPr>
        <w:pStyle w:val="Default"/>
        <w:numPr>
          <w:ilvl w:val="0"/>
          <w:numId w:val="17"/>
        </w:numPr>
        <w:ind w:left="360"/>
        <w:rPr>
          <w:sz w:val="22"/>
          <w:szCs w:val="22"/>
        </w:rPr>
      </w:pPr>
      <w:r w:rsidRPr="006252C3">
        <w:rPr>
          <w:sz w:val="22"/>
          <w:szCs w:val="22"/>
        </w:rPr>
        <w:t xml:space="preserve">Développer la capacité des participants à agir plus efficacement auprès des municipalités par une meilleure connaissance des compétences municipales et du fonctionnement d’une ville. </w:t>
      </w:r>
    </w:p>
    <w:p w:rsidR="006E75DE" w:rsidRPr="006252C3" w:rsidRDefault="006E75DE" w:rsidP="006E75DE">
      <w:pPr>
        <w:pStyle w:val="Default"/>
        <w:ind w:left="360"/>
        <w:rPr>
          <w:sz w:val="22"/>
          <w:szCs w:val="22"/>
        </w:rPr>
      </w:pPr>
    </w:p>
    <w:p w:rsidR="006252C3" w:rsidRPr="006252C3" w:rsidRDefault="00204794" w:rsidP="006252C3">
      <w:pPr>
        <w:pStyle w:val="Paragraphedeliste"/>
        <w:numPr>
          <w:ilvl w:val="0"/>
          <w:numId w:val="14"/>
        </w:numPr>
        <w:rPr>
          <w:rFonts w:ascii="Arial" w:hAnsi="Arial" w:cs="Arial"/>
          <w:sz w:val="22"/>
          <w:szCs w:val="22"/>
        </w:rPr>
      </w:pPr>
      <w:r w:rsidRPr="006252C3">
        <w:rPr>
          <w:rFonts w:ascii="Arial" w:hAnsi="Arial" w:cs="Arial"/>
          <w:b/>
          <w:sz w:val="22"/>
          <w:szCs w:val="22"/>
        </w:rPr>
        <w:t>Dépôt du projet à l’OPHQ</w:t>
      </w:r>
      <w:r w:rsidR="000E5C21" w:rsidRPr="006252C3">
        <w:rPr>
          <w:rFonts w:ascii="Arial" w:hAnsi="Arial" w:cs="Arial"/>
          <w:sz w:val="22"/>
          <w:szCs w:val="22"/>
        </w:rPr>
        <w:t xml:space="preserve"> le 23 septembre. Le total des prévisions budgétaires est de 10,206$ incluant les coûts reliés à la salle (logistique, repas, pause santé pour 40 participants)  Le projet prévoit une participation financière des participants</w:t>
      </w:r>
      <w:r w:rsidR="006252C3" w:rsidRPr="006252C3">
        <w:rPr>
          <w:rFonts w:ascii="Arial" w:hAnsi="Arial" w:cs="Arial"/>
          <w:sz w:val="22"/>
          <w:szCs w:val="22"/>
        </w:rPr>
        <w:t>. Nous devrions avoir une réponse à notre demande à la mi-novembre.</w:t>
      </w:r>
    </w:p>
    <w:p w:rsidR="006252C3" w:rsidRDefault="006252C3" w:rsidP="006252C3">
      <w:pPr>
        <w:ind w:left="360"/>
        <w:rPr>
          <w:rFonts w:cs="Arial"/>
          <w:sz w:val="22"/>
          <w:szCs w:val="22"/>
        </w:rPr>
      </w:pPr>
      <w:r>
        <w:rPr>
          <w:rFonts w:cs="Arial"/>
          <w:sz w:val="22"/>
          <w:szCs w:val="22"/>
        </w:rPr>
        <w:t>Si le financement au PSOP n’est pas accepté, le GAPHRSM devra trouver d’autres alternatives pour la tenue de cette formation que nous considérons indispensable à la poursuite de nos revendications.</w:t>
      </w:r>
    </w:p>
    <w:p w:rsidR="003C0042" w:rsidRDefault="003C0042" w:rsidP="006252C3">
      <w:pPr>
        <w:ind w:left="360"/>
        <w:rPr>
          <w:rFonts w:cs="Arial"/>
          <w:sz w:val="22"/>
          <w:szCs w:val="22"/>
        </w:rPr>
      </w:pPr>
    </w:p>
    <w:p w:rsidR="00204794" w:rsidRDefault="00204794" w:rsidP="00716BE7">
      <w:pPr>
        <w:pStyle w:val="Paragraphedeliste"/>
        <w:numPr>
          <w:ilvl w:val="0"/>
          <w:numId w:val="12"/>
        </w:numPr>
        <w:rPr>
          <w:rFonts w:ascii="Arial" w:hAnsi="Arial" w:cs="Arial"/>
          <w:sz w:val="22"/>
          <w:szCs w:val="22"/>
        </w:rPr>
      </w:pPr>
      <w:r w:rsidRPr="006252C3">
        <w:rPr>
          <w:rFonts w:ascii="Arial" w:hAnsi="Arial" w:cs="Arial"/>
          <w:b/>
          <w:sz w:val="22"/>
          <w:szCs w:val="22"/>
        </w:rPr>
        <w:lastRenderedPageBreak/>
        <w:t>Rencontre avec Société Logique</w:t>
      </w:r>
      <w:r w:rsidR="00716BE7">
        <w:rPr>
          <w:rFonts w:ascii="Arial" w:hAnsi="Arial" w:cs="Arial"/>
          <w:sz w:val="22"/>
          <w:szCs w:val="22"/>
        </w:rPr>
        <w:t> : afin de finaliser la logistique et le contenu de la formation 2 rencontres sont prévues avec Société Logique avant le 3 février. La première rencontre aura lieu le 25 novembre à 9hres au GAPHRSM</w:t>
      </w:r>
      <w:r w:rsidR="003C0042">
        <w:rPr>
          <w:rFonts w:ascii="Arial" w:hAnsi="Arial" w:cs="Arial"/>
          <w:sz w:val="22"/>
          <w:szCs w:val="22"/>
        </w:rPr>
        <w:t>.</w:t>
      </w:r>
    </w:p>
    <w:p w:rsidR="003C0042" w:rsidRPr="00783F95" w:rsidRDefault="003C0042" w:rsidP="003C0042">
      <w:pPr>
        <w:pStyle w:val="Paragraphedeliste"/>
        <w:ind w:left="360"/>
        <w:rPr>
          <w:rFonts w:ascii="Arial" w:hAnsi="Arial" w:cs="Arial"/>
          <w:sz w:val="22"/>
          <w:szCs w:val="22"/>
        </w:rPr>
      </w:pPr>
    </w:p>
    <w:p w:rsidR="00716BE7" w:rsidRPr="006252C3" w:rsidRDefault="00204794" w:rsidP="00716BE7">
      <w:pPr>
        <w:pStyle w:val="Paragraphedeliste"/>
        <w:numPr>
          <w:ilvl w:val="0"/>
          <w:numId w:val="12"/>
        </w:numPr>
        <w:rPr>
          <w:rFonts w:ascii="Arial" w:hAnsi="Arial" w:cs="Arial"/>
          <w:b/>
          <w:sz w:val="22"/>
          <w:szCs w:val="22"/>
        </w:rPr>
      </w:pPr>
      <w:r w:rsidRPr="006252C3">
        <w:rPr>
          <w:rFonts w:ascii="Arial" w:hAnsi="Arial" w:cs="Arial"/>
          <w:b/>
          <w:sz w:val="22"/>
          <w:szCs w:val="22"/>
        </w:rPr>
        <w:t>Création d’un sous-comité</w:t>
      </w:r>
      <w:r w:rsidR="00716BE7" w:rsidRPr="006252C3">
        <w:rPr>
          <w:rFonts w:ascii="Arial" w:hAnsi="Arial" w:cs="Arial"/>
          <w:b/>
          <w:sz w:val="22"/>
          <w:szCs w:val="22"/>
        </w:rPr>
        <w:t> :</w:t>
      </w:r>
    </w:p>
    <w:p w:rsidR="00204794" w:rsidRPr="00783F95" w:rsidRDefault="00716BE7" w:rsidP="006252C3">
      <w:pPr>
        <w:pStyle w:val="Paragraphedeliste"/>
        <w:ind w:left="360"/>
        <w:rPr>
          <w:rFonts w:ascii="Arial" w:hAnsi="Arial" w:cs="Arial"/>
          <w:sz w:val="22"/>
          <w:szCs w:val="22"/>
        </w:rPr>
      </w:pPr>
      <w:r>
        <w:rPr>
          <w:rFonts w:ascii="Arial" w:hAnsi="Arial" w:cs="Arial"/>
          <w:sz w:val="22"/>
          <w:szCs w:val="22"/>
        </w:rPr>
        <w:t>Nancy Côté, Mélanie Boucher, Pierre Nadeau, Pa</w:t>
      </w:r>
      <w:r w:rsidR="006252C3">
        <w:rPr>
          <w:rFonts w:ascii="Arial" w:hAnsi="Arial" w:cs="Arial"/>
          <w:sz w:val="22"/>
          <w:szCs w:val="22"/>
        </w:rPr>
        <w:t>uline Couture et Sophie Lanctot.</w:t>
      </w:r>
    </w:p>
    <w:p w:rsidR="009C6FB8" w:rsidRPr="00783F95" w:rsidRDefault="009C6FB8" w:rsidP="00204794">
      <w:pPr>
        <w:pStyle w:val="Paragraphedeliste1"/>
        <w:ind w:left="708"/>
        <w:jc w:val="both"/>
        <w:rPr>
          <w:rFonts w:ascii="Arial" w:hAnsi="Arial" w:cs="Arial"/>
          <w:sz w:val="22"/>
          <w:szCs w:val="22"/>
        </w:rPr>
      </w:pPr>
    </w:p>
    <w:p w:rsidR="00204794" w:rsidRDefault="00204794" w:rsidP="000E5C21">
      <w:pPr>
        <w:rPr>
          <w:rFonts w:cs="Arial"/>
          <w:b/>
          <w:sz w:val="22"/>
          <w:szCs w:val="22"/>
        </w:rPr>
      </w:pPr>
      <w:r w:rsidRPr="00783F95">
        <w:rPr>
          <w:rFonts w:cs="Arial"/>
          <w:b/>
          <w:sz w:val="22"/>
          <w:szCs w:val="22"/>
        </w:rPr>
        <w:t>7. Plan d’action du comité 2015-16</w:t>
      </w:r>
      <w:r w:rsidR="000E5C21">
        <w:rPr>
          <w:rFonts w:cs="Arial"/>
          <w:b/>
          <w:sz w:val="22"/>
          <w:szCs w:val="22"/>
        </w:rPr>
        <w:t> :</w:t>
      </w:r>
    </w:p>
    <w:p w:rsidR="000E5C21" w:rsidRDefault="000E5C21" w:rsidP="003C0042">
      <w:pPr>
        <w:ind w:left="348"/>
        <w:rPr>
          <w:rFonts w:cs="Arial"/>
          <w:sz w:val="22"/>
          <w:szCs w:val="22"/>
        </w:rPr>
      </w:pPr>
      <w:r>
        <w:rPr>
          <w:rFonts w:cs="Arial"/>
          <w:sz w:val="22"/>
          <w:szCs w:val="22"/>
        </w:rPr>
        <w:t xml:space="preserve">Nous n’avons pas eu le temps de discuter ce point, cependant </w:t>
      </w:r>
      <w:r w:rsidR="009C6FB8">
        <w:rPr>
          <w:rFonts w:cs="Arial"/>
          <w:sz w:val="22"/>
          <w:szCs w:val="22"/>
        </w:rPr>
        <w:t xml:space="preserve">le plan </w:t>
      </w:r>
      <w:r>
        <w:rPr>
          <w:rFonts w:cs="Arial"/>
          <w:sz w:val="22"/>
          <w:szCs w:val="22"/>
        </w:rPr>
        <w:t xml:space="preserve">était au CR de la </w:t>
      </w:r>
      <w:r w:rsidR="003C0042">
        <w:rPr>
          <w:rFonts w:cs="Arial"/>
          <w:sz w:val="22"/>
          <w:szCs w:val="22"/>
        </w:rPr>
        <w:t xml:space="preserve">rencontre d’échanges du 3 </w:t>
      </w:r>
      <w:r w:rsidR="00FA6680">
        <w:rPr>
          <w:rFonts w:cs="Arial"/>
          <w:sz w:val="22"/>
          <w:szCs w:val="22"/>
        </w:rPr>
        <w:t>juin,</w:t>
      </w:r>
      <w:r>
        <w:rPr>
          <w:rFonts w:cs="Arial"/>
          <w:sz w:val="22"/>
          <w:szCs w:val="22"/>
        </w:rPr>
        <w:t xml:space="preserve"> </w:t>
      </w:r>
      <w:r w:rsidRPr="003C0042">
        <w:rPr>
          <w:rFonts w:cs="Arial"/>
          <w:sz w:val="22"/>
          <w:szCs w:val="22"/>
        </w:rPr>
        <w:t>le voici :</w:t>
      </w:r>
    </w:p>
    <w:p w:rsidR="003C0042" w:rsidRPr="003C0042" w:rsidRDefault="000E5C21" w:rsidP="000E5C21">
      <w:pPr>
        <w:pStyle w:val="Paragraphedeliste"/>
        <w:numPr>
          <w:ilvl w:val="0"/>
          <w:numId w:val="2"/>
        </w:numPr>
        <w:ind w:left="348"/>
        <w:rPr>
          <w:rFonts w:ascii="Arial" w:hAnsi="Arial" w:cs="Arial"/>
          <w:b/>
          <w:sz w:val="22"/>
          <w:szCs w:val="22"/>
        </w:rPr>
      </w:pPr>
      <w:r w:rsidRPr="00C7447C">
        <w:rPr>
          <w:rFonts w:ascii="Arial" w:hAnsi="Arial" w:cs="Arial"/>
          <w:sz w:val="22"/>
          <w:szCs w:val="22"/>
        </w:rPr>
        <w:t>Au printemps 2015 : le GAPHRSM relance les villes en suivi au dépôt de notre plateforme de décembre 2014.  (élus et responsables des plans d’action)</w:t>
      </w:r>
      <w:r>
        <w:rPr>
          <w:rFonts w:ascii="Arial" w:hAnsi="Arial" w:cs="Arial"/>
          <w:sz w:val="22"/>
          <w:szCs w:val="22"/>
        </w:rPr>
        <w:t xml:space="preserve"> .</w:t>
      </w:r>
      <w:r w:rsidRPr="000E5C21">
        <w:rPr>
          <w:rFonts w:ascii="Arial" w:hAnsi="Arial" w:cs="Arial"/>
          <w:b/>
          <w:sz w:val="22"/>
          <w:szCs w:val="22"/>
        </w:rPr>
        <w:t>Réalisé</w:t>
      </w:r>
      <w:r>
        <w:rPr>
          <w:rFonts w:ascii="Arial" w:hAnsi="Arial" w:cs="Arial"/>
          <w:sz w:val="22"/>
          <w:szCs w:val="22"/>
        </w:rPr>
        <w:t xml:space="preserve">, le GAPHRSM a fait parvenir une lettre dans le cadre de la SQPH. </w:t>
      </w:r>
    </w:p>
    <w:p w:rsidR="000E5C21" w:rsidRPr="004A30FA" w:rsidRDefault="003C0042" w:rsidP="003C0042">
      <w:pPr>
        <w:pStyle w:val="Paragraphedeliste"/>
        <w:numPr>
          <w:ilvl w:val="0"/>
          <w:numId w:val="27"/>
        </w:numPr>
        <w:rPr>
          <w:rFonts w:ascii="Arial" w:hAnsi="Arial" w:cs="Arial"/>
          <w:b/>
          <w:sz w:val="22"/>
          <w:szCs w:val="22"/>
        </w:rPr>
      </w:pPr>
      <w:r w:rsidRPr="003C0042">
        <w:rPr>
          <w:rFonts w:ascii="Arial" w:hAnsi="Arial" w:cs="Arial"/>
          <w:b/>
          <w:sz w:val="22"/>
          <w:szCs w:val="22"/>
        </w:rPr>
        <w:t>Suivis à faire</w:t>
      </w:r>
      <w:r>
        <w:rPr>
          <w:rFonts w:ascii="Arial" w:hAnsi="Arial" w:cs="Arial"/>
          <w:sz w:val="22"/>
          <w:szCs w:val="22"/>
        </w:rPr>
        <w:t> :</w:t>
      </w:r>
      <w:r>
        <w:rPr>
          <w:rFonts w:ascii="Arial" w:hAnsi="Arial" w:cs="Arial"/>
          <w:b/>
          <w:sz w:val="22"/>
          <w:szCs w:val="22"/>
        </w:rPr>
        <w:t xml:space="preserve"> l</w:t>
      </w:r>
      <w:r w:rsidRPr="004A30FA">
        <w:rPr>
          <w:rFonts w:ascii="Arial" w:hAnsi="Arial" w:cs="Arial"/>
          <w:b/>
          <w:sz w:val="22"/>
          <w:szCs w:val="22"/>
        </w:rPr>
        <w:t>es</w:t>
      </w:r>
      <w:r w:rsidR="006E75DE" w:rsidRPr="004A30FA">
        <w:rPr>
          <w:rFonts w:ascii="Arial" w:hAnsi="Arial" w:cs="Arial"/>
          <w:b/>
          <w:sz w:val="22"/>
          <w:szCs w:val="22"/>
        </w:rPr>
        <w:t xml:space="preserve"> organismes lors de </w:t>
      </w:r>
      <w:r w:rsidR="004A30FA" w:rsidRPr="004A30FA">
        <w:rPr>
          <w:rFonts w:ascii="Arial" w:hAnsi="Arial" w:cs="Arial"/>
          <w:b/>
          <w:sz w:val="22"/>
          <w:szCs w:val="22"/>
        </w:rPr>
        <w:t>leurs représentations</w:t>
      </w:r>
      <w:r w:rsidR="006E75DE" w:rsidRPr="004A30FA">
        <w:rPr>
          <w:rFonts w:ascii="Arial" w:hAnsi="Arial" w:cs="Arial"/>
          <w:b/>
          <w:sz w:val="22"/>
          <w:szCs w:val="22"/>
        </w:rPr>
        <w:t xml:space="preserve"> </w:t>
      </w:r>
      <w:r w:rsidR="004A30FA" w:rsidRPr="004A30FA">
        <w:rPr>
          <w:rFonts w:ascii="Arial" w:hAnsi="Arial" w:cs="Arial"/>
          <w:b/>
          <w:sz w:val="22"/>
          <w:szCs w:val="22"/>
        </w:rPr>
        <w:t>aux plans</w:t>
      </w:r>
      <w:r w:rsidR="006E75DE" w:rsidRPr="004A30FA">
        <w:rPr>
          <w:rFonts w:ascii="Arial" w:hAnsi="Arial" w:cs="Arial"/>
          <w:b/>
          <w:sz w:val="22"/>
          <w:szCs w:val="22"/>
        </w:rPr>
        <w:t xml:space="preserve"> d’action des villes peuvent le rappeler et s’enquérir des intentions de la ville</w:t>
      </w:r>
      <w:r w:rsidR="008C3974" w:rsidRPr="004A30FA">
        <w:rPr>
          <w:rFonts w:ascii="Arial" w:hAnsi="Arial" w:cs="Arial"/>
          <w:b/>
          <w:sz w:val="22"/>
          <w:szCs w:val="22"/>
        </w:rPr>
        <w:t>.</w:t>
      </w:r>
      <w:r w:rsidR="008C3974">
        <w:rPr>
          <w:rFonts w:ascii="Arial" w:hAnsi="Arial" w:cs="Arial"/>
          <w:sz w:val="22"/>
          <w:szCs w:val="22"/>
        </w:rPr>
        <w:t xml:space="preserve"> (</w:t>
      </w:r>
      <w:r>
        <w:rPr>
          <w:rFonts w:ascii="Arial" w:hAnsi="Arial" w:cs="Arial"/>
          <w:sz w:val="22"/>
          <w:szCs w:val="22"/>
        </w:rPr>
        <w:t>Modèle</w:t>
      </w:r>
      <w:r w:rsidR="004A30FA">
        <w:rPr>
          <w:rFonts w:ascii="Arial" w:hAnsi="Arial" w:cs="Arial"/>
          <w:sz w:val="22"/>
          <w:szCs w:val="22"/>
        </w:rPr>
        <w:t xml:space="preserve"> de la lettre envoyée en annexe</w:t>
      </w:r>
      <w:r w:rsidR="00FA6680">
        <w:rPr>
          <w:rFonts w:ascii="Arial" w:hAnsi="Arial" w:cs="Arial"/>
          <w:sz w:val="22"/>
          <w:szCs w:val="22"/>
        </w:rPr>
        <w:t>, p.8</w:t>
      </w:r>
      <w:r w:rsidR="004A30FA">
        <w:rPr>
          <w:rFonts w:ascii="Arial" w:hAnsi="Arial" w:cs="Arial"/>
          <w:sz w:val="22"/>
          <w:szCs w:val="22"/>
        </w:rPr>
        <w:t>)</w:t>
      </w:r>
    </w:p>
    <w:p w:rsidR="000E5C21" w:rsidRDefault="000E5C21" w:rsidP="000E5C21">
      <w:pPr>
        <w:numPr>
          <w:ilvl w:val="0"/>
          <w:numId w:val="2"/>
        </w:numPr>
        <w:ind w:left="348"/>
        <w:rPr>
          <w:rFonts w:cs="Arial"/>
          <w:sz w:val="22"/>
          <w:szCs w:val="22"/>
        </w:rPr>
      </w:pPr>
      <w:r w:rsidRPr="009F1EEF">
        <w:rPr>
          <w:rFonts w:cs="Arial"/>
          <w:sz w:val="22"/>
          <w:szCs w:val="22"/>
        </w:rPr>
        <w:t>Au cours de l’année 2015-16 : le comité effectue le suivi et  personnalise les actions par secteurs pour soutenir les organismes dans leurs représentations.</w:t>
      </w:r>
    </w:p>
    <w:p w:rsidR="000E5C21" w:rsidRDefault="000E5C21" w:rsidP="000E5C21">
      <w:pPr>
        <w:numPr>
          <w:ilvl w:val="0"/>
          <w:numId w:val="2"/>
        </w:numPr>
        <w:ind w:left="348"/>
        <w:jc w:val="both"/>
        <w:rPr>
          <w:rFonts w:cs="Arial"/>
          <w:sz w:val="22"/>
          <w:szCs w:val="22"/>
        </w:rPr>
      </w:pPr>
      <w:r w:rsidRPr="00782737">
        <w:rPr>
          <w:rFonts w:cs="Arial"/>
          <w:sz w:val="22"/>
          <w:szCs w:val="22"/>
        </w:rPr>
        <w:t>Poursuivre l’offre des</w:t>
      </w:r>
      <w:r>
        <w:rPr>
          <w:rFonts w:cs="Arial"/>
          <w:sz w:val="22"/>
          <w:szCs w:val="22"/>
        </w:rPr>
        <w:t xml:space="preserve"> ateliers de sensibilisation</w:t>
      </w:r>
      <w:r w:rsidRPr="00782737">
        <w:rPr>
          <w:rFonts w:cs="Arial"/>
          <w:sz w:val="22"/>
          <w:szCs w:val="22"/>
        </w:rPr>
        <w:t xml:space="preserve"> aux municipalités et AOT</w:t>
      </w:r>
      <w:r>
        <w:rPr>
          <w:rFonts w:cs="Arial"/>
          <w:sz w:val="22"/>
          <w:szCs w:val="22"/>
        </w:rPr>
        <w:t>.</w:t>
      </w:r>
    </w:p>
    <w:p w:rsidR="000E5C21" w:rsidRDefault="000E5C21" w:rsidP="000E5C21">
      <w:pPr>
        <w:numPr>
          <w:ilvl w:val="0"/>
          <w:numId w:val="2"/>
        </w:numPr>
        <w:tabs>
          <w:tab w:val="clear" w:pos="360"/>
        </w:tabs>
        <w:ind w:left="348"/>
        <w:jc w:val="both"/>
        <w:rPr>
          <w:rFonts w:cs="Arial"/>
          <w:sz w:val="22"/>
          <w:szCs w:val="22"/>
        </w:rPr>
      </w:pPr>
      <w:r>
        <w:rPr>
          <w:rFonts w:cs="Arial"/>
          <w:sz w:val="22"/>
          <w:szCs w:val="22"/>
        </w:rPr>
        <w:t>Faire l’état de situation en transport dans chaque secteur du territoire du GAPHRSM</w:t>
      </w:r>
    </w:p>
    <w:p w:rsidR="000E5C21" w:rsidRDefault="000E5C21" w:rsidP="000E5C21">
      <w:pPr>
        <w:numPr>
          <w:ilvl w:val="0"/>
          <w:numId w:val="2"/>
        </w:numPr>
        <w:tabs>
          <w:tab w:val="clear" w:pos="360"/>
        </w:tabs>
        <w:ind w:left="348"/>
        <w:jc w:val="both"/>
        <w:rPr>
          <w:rFonts w:cs="Arial"/>
          <w:sz w:val="22"/>
          <w:szCs w:val="22"/>
        </w:rPr>
      </w:pPr>
      <w:r>
        <w:rPr>
          <w:rFonts w:cs="Arial"/>
          <w:sz w:val="22"/>
          <w:szCs w:val="22"/>
        </w:rPr>
        <w:t>Poursuivre les revendications en collaboration du GAPHRY pour la mise en pla</w:t>
      </w:r>
      <w:r w:rsidR="004A30FA">
        <w:rPr>
          <w:rFonts w:cs="Arial"/>
          <w:sz w:val="22"/>
          <w:szCs w:val="22"/>
        </w:rPr>
        <w:t>ce d’une instance régionale en t</w:t>
      </w:r>
      <w:r>
        <w:rPr>
          <w:rFonts w:cs="Arial"/>
          <w:sz w:val="22"/>
          <w:szCs w:val="22"/>
        </w:rPr>
        <w:t>ransport. Le leadership devant être assuré par l’OPHQ, impliquant également les  directi</w:t>
      </w:r>
      <w:r w:rsidR="004A30FA">
        <w:rPr>
          <w:rFonts w:cs="Arial"/>
          <w:sz w:val="22"/>
          <w:szCs w:val="22"/>
        </w:rPr>
        <w:t>ons régionales du MTQ et du MAM</w:t>
      </w:r>
      <w:r>
        <w:rPr>
          <w:rFonts w:cs="Arial"/>
          <w:sz w:val="22"/>
          <w:szCs w:val="22"/>
        </w:rPr>
        <w:t>OT.</w:t>
      </w:r>
    </w:p>
    <w:p w:rsidR="000E5C21" w:rsidRDefault="000E5C21" w:rsidP="000E5C21">
      <w:pPr>
        <w:ind w:left="360"/>
        <w:jc w:val="both"/>
        <w:rPr>
          <w:rFonts w:cs="Arial"/>
          <w:sz w:val="22"/>
          <w:szCs w:val="22"/>
        </w:rPr>
      </w:pPr>
    </w:p>
    <w:p w:rsidR="00204794" w:rsidRPr="00783F95" w:rsidRDefault="00204794" w:rsidP="00204794">
      <w:pPr>
        <w:ind w:left="720"/>
        <w:rPr>
          <w:rFonts w:cs="Arial"/>
          <w:b/>
          <w:sz w:val="22"/>
          <w:szCs w:val="22"/>
        </w:rPr>
      </w:pPr>
    </w:p>
    <w:p w:rsidR="00204794" w:rsidRDefault="00BF61A3" w:rsidP="00700832">
      <w:pPr>
        <w:rPr>
          <w:rFonts w:cs="Arial"/>
          <w:b/>
          <w:sz w:val="22"/>
          <w:szCs w:val="22"/>
        </w:rPr>
      </w:pPr>
      <w:r>
        <w:rPr>
          <w:rFonts w:cs="Arial"/>
          <w:b/>
          <w:sz w:val="22"/>
          <w:szCs w:val="22"/>
        </w:rPr>
        <w:t>8. Autres </w:t>
      </w:r>
    </w:p>
    <w:p w:rsidR="004A30FA" w:rsidRDefault="00204794" w:rsidP="00700832">
      <w:pPr>
        <w:rPr>
          <w:sz w:val="22"/>
          <w:szCs w:val="22"/>
        </w:rPr>
      </w:pPr>
      <w:r w:rsidRPr="00700832">
        <w:rPr>
          <w:rFonts w:cs="Arial"/>
          <w:b/>
          <w:sz w:val="22"/>
          <w:szCs w:val="22"/>
        </w:rPr>
        <w:t>Recours collectif</w:t>
      </w:r>
      <w:r w:rsidR="00700832">
        <w:rPr>
          <w:rFonts w:cs="Arial"/>
          <w:sz w:val="22"/>
          <w:szCs w:val="22"/>
        </w:rPr>
        <w:t xml:space="preserve"> : </w:t>
      </w:r>
      <w:r w:rsidR="00700832" w:rsidRPr="00700832">
        <w:rPr>
          <w:sz w:val="22"/>
          <w:szCs w:val="22"/>
        </w:rPr>
        <w:t xml:space="preserve">le transport collectif (régulier et adapté) demeure dans presque tous les cas une problématique en terme d’accessibilité à laquelle  doit faire face certains de vos membres utilisateurs. Le GAPHRSM s’est joint </w:t>
      </w:r>
      <w:r w:rsidR="00700832">
        <w:rPr>
          <w:sz w:val="22"/>
          <w:szCs w:val="22"/>
        </w:rPr>
        <w:t xml:space="preserve"> au </w:t>
      </w:r>
      <w:r w:rsidR="004A30FA">
        <w:rPr>
          <w:rFonts w:cs="Arial"/>
          <w:sz w:val="22"/>
          <w:szCs w:val="22"/>
          <w:lang w:val="fr-FR"/>
        </w:rPr>
        <w:t>r</w:t>
      </w:r>
      <w:r w:rsidR="00700832" w:rsidRPr="00700832">
        <w:rPr>
          <w:rFonts w:cs="Arial"/>
          <w:sz w:val="22"/>
          <w:szCs w:val="22"/>
          <w:lang w:val="fr-FR"/>
        </w:rPr>
        <w:t>egroupement des activistes pour l’inclusi</w:t>
      </w:r>
      <w:r w:rsidR="004A11B9">
        <w:rPr>
          <w:rFonts w:cs="Arial"/>
          <w:sz w:val="22"/>
          <w:szCs w:val="22"/>
          <w:lang w:val="fr-FR"/>
        </w:rPr>
        <w:t xml:space="preserve">on au Québec </w:t>
      </w:r>
      <w:r w:rsidR="00700832" w:rsidRPr="00700832">
        <w:rPr>
          <w:rFonts w:cs="Arial"/>
          <w:sz w:val="22"/>
          <w:szCs w:val="22"/>
        </w:rPr>
        <w:t>(RAPLIQ</w:t>
      </w:r>
      <w:r w:rsidR="004A11B9">
        <w:rPr>
          <w:rFonts w:cs="Arial"/>
          <w:sz w:val="22"/>
          <w:szCs w:val="22"/>
        </w:rPr>
        <w:t>)</w:t>
      </w:r>
      <w:r w:rsidR="00700832">
        <w:rPr>
          <w:rFonts w:cs="Arial"/>
          <w:sz w:val="22"/>
          <w:szCs w:val="22"/>
        </w:rPr>
        <w:t xml:space="preserve"> </w:t>
      </w:r>
      <w:r w:rsidR="00700832" w:rsidRPr="00700832">
        <w:rPr>
          <w:sz w:val="22"/>
          <w:szCs w:val="22"/>
        </w:rPr>
        <w:t xml:space="preserve">afin de </w:t>
      </w:r>
      <w:r w:rsidR="004A11B9">
        <w:rPr>
          <w:sz w:val="22"/>
          <w:szCs w:val="22"/>
        </w:rPr>
        <w:t xml:space="preserve">soutenir </w:t>
      </w:r>
      <w:r w:rsidR="00700832" w:rsidRPr="00700832">
        <w:rPr>
          <w:sz w:val="22"/>
          <w:szCs w:val="22"/>
        </w:rPr>
        <w:t xml:space="preserve">une demande de recours collectif qui fut déposée en cour Supérieure en septembre. L’objectif final est de faire avancer le dossier. </w:t>
      </w:r>
    </w:p>
    <w:p w:rsidR="00700832" w:rsidRPr="00700832" w:rsidRDefault="00700832" w:rsidP="00700832">
      <w:pPr>
        <w:rPr>
          <w:rFonts w:ascii="Calibri" w:hAnsi="Calibri"/>
          <w:sz w:val="22"/>
          <w:szCs w:val="22"/>
        </w:rPr>
      </w:pPr>
      <w:r w:rsidRPr="00700832">
        <w:rPr>
          <w:sz w:val="22"/>
          <w:szCs w:val="22"/>
        </w:rPr>
        <w:t>Montréal, la Rive-Sud et Laval s’impliquent. La c</w:t>
      </w:r>
      <w:r w:rsidR="004A30FA">
        <w:rPr>
          <w:sz w:val="22"/>
          <w:szCs w:val="22"/>
        </w:rPr>
        <w:t>ouronne nord et la couronne sud</w:t>
      </w:r>
      <w:r w:rsidRPr="00700832">
        <w:rPr>
          <w:sz w:val="22"/>
          <w:szCs w:val="22"/>
        </w:rPr>
        <w:t> sont principalement  concernées par l’agence métropolitaine de transport (AMT); qu’il s’ag</w:t>
      </w:r>
      <w:r w:rsidR="004A11B9">
        <w:rPr>
          <w:sz w:val="22"/>
          <w:szCs w:val="22"/>
        </w:rPr>
        <w:t>isse du Métro ou des trains de b</w:t>
      </w:r>
      <w:r w:rsidRPr="00700832">
        <w:rPr>
          <w:sz w:val="22"/>
          <w:szCs w:val="22"/>
        </w:rPr>
        <w:t>anlieue</w:t>
      </w:r>
      <w:r w:rsidR="004A30FA">
        <w:rPr>
          <w:sz w:val="22"/>
          <w:szCs w:val="22"/>
        </w:rPr>
        <w:t>,</w:t>
      </w:r>
      <w:r w:rsidRPr="00700832">
        <w:rPr>
          <w:sz w:val="22"/>
          <w:szCs w:val="22"/>
        </w:rPr>
        <w:t> des correspondances avec les transporteurs</w:t>
      </w:r>
      <w:r w:rsidR="004A30FA">
        <w:rPr>
          <w:sz w:val="22"/>
          <w:szCs w:val="22"/>
        </w:rPr>
        <w:t>, de</w:t>
      </w:r>
      <w:r w:rsidRPr="00700832">
        <w:rPr>
          <w:sz w:val="22"/>
          <w:szCs w:val="22"/>
        </w:rPr>
        <w:t> l’accessibilité à partir du  métro Longueuil et des lignes des trains de banlieue du Mont Saint Hilaire et Candiac.</w:t>
      </w:r>
    </w:p>
    <w:p w:rsidR="00700832" w:rsidRDefault="004A11B9" w:rsidP="00700832">
      <w:pPr>
        <w:rPr>
          <w:sz w:val="22"/>
          <w:szCs w:val="22"/>
        </w:rPr>
      </w:pPr>
      <w:r>
        <w:rPr>
          <w:sz w:val="22"/>
          <w:szCs w:val="22"/>
        </w:rPr>
        <w:t>L</w:t>
      </w:r>
      <w:r w:rsidR="00700832" w:rsidRPr="00700832">
        <w:rPr>
          <w:sz w:val="22"/>
          <w:szCs w:val="22"/>
        </w:rPr>
        <w:t>es autorités organisatrices de transport (AOT) qui sont également visées, sont principalement le RTL, les CIT et transpo</w:t>
      </w:r>
      <w:r w:rsidR="00FA014B">
        <w:rPr>
          <w:sz w:val="22"/>
          <w:szCs w:val="22"/>
        </w:rPr>
        <w:t>rteurs des territoires de la Rive Sud-O</w:t>
      </w:r>
      <w:r w:rsidR="00700832" w:rsidRPr="00700832">
        <w:rPr>
          <w:sz w:val="22"/>
          <w:szCs w:val="22"/>
        </w:rPr>
        <w:t xml:space="preserve">uest et </w:t>
      </w:r>
      <w:r w:rsidR="00FA014B">
        <w:rPr>
          <w:sz w:val="22"/>
          <w:szCs w:val="22"/>
        </w:rPr>
        <w:t xml:space="preserve">de </w:t>
      </w:r>
      <w:r w:rsidR="00700832" w:rsidRPr="00700832">
        <w:rPr>
          <w:sz w:val="22"/>
          <w:szCs w:val="22"/>
        </w:rPr>
        <w:t xml:space="preserve">la Vallée du Richelieu. Les plans de développement </w:t>
      </w:r>
      <w:r w:rsidR="00FA014B">
        <w:rPr>
          <w:sz w:val="22"/>
          <w:szCs w:val="22"/>
        </w:rPr>
        <w:t>sont loin d’avoir atteint l</w:t>
      </w:r>
      <w:r w:rsidR="00700832" w:rsidRPr="00700832">
        <w:rPr>
          <w:sz w:val="22"/>
          <w:szCs w:val="22"/>
        </w:rPr>
        <w:t>es objectifs visés.</w:t>
      </w:r>
    </w:p>
    <w:p w:rsidR="00700832" w:rsidRDefault="00700832" w:rsidP="00700832">
      <w:pPr>
        <w:rPr>
          <w:sz w:val="22"/>
          <w:szCs w:val="22"/>
        </w:rPr>
      </w:pPr>
      <w:r>
        <w:rPr>
          <w:sz w:val="22"/>
          <w:szCs w:val="22"/>
        </w:rPr>
        <w:t xml:space="preserve">Le GAPHRSM a fait parvenir </w:t>
      </w:r>
      <w:r w:rsidR="00FA014B">
        <w:rPr>
          <w:sz w:val="22"/>
          <w:szCs w:val="22"/>
        </w:rPr>
        <w:t xml:space="preserve">au RAPLIQ </w:t>
      </w:r>
      <w:bookmarkStart w:id="0" w:name="_GoBack"/>
      <w:bookmarkEnd w:id="0"/>
      <w:r>
        <w:rPr>
          <w:sz w:val="22"/>
          <w:szCs w:val="22"/>
        </w:rPr>
        <w:t>certaines doléances individuelles et l’é</w:t>
      </w:r>
      <w:r w:rsidR="00FA014B">
        <w:rPr>
          <w:sz w:val="22"/>
          <w:szCs w:val="22"/>
        </w:rPr>
        <w:t>tat de situation globale de la Rive S</w:t>
      </w:r>
      <w:r>
        <w:rPr>
          <w:sz w:val="22"/>
          <w:szCs w:val="22"/>
        </w:rPr>
        <w:t>ud.</w:t>
      </w:r>
    </w:p>
    <w:p w:rsidR="00204794" w:rsidRPr="003C0042" w:rsidRDefault="00700832" w:rsidP="003C0042">
      <w:pPr>
        <w:pStyle w:val="Paragraphedeliste"/>
        <w:numPr>
          <w:ilvl w:val="0"/>
          <w:numId w:val="34"/>
        </w:numPr>
        <w:rPr>
          <w:rFonts w:ascii="Arial" w:hAnsi="Arial" w:cs="Arial"/>
          <w:sz w:val="22"/>
          <w:szCs w:val="22"/>
        </w:rPr>
      </w:pPr>
      <w:r w:rsidRPr="003C0042">
        <w:rPr>
          <w:rFonts w:ascii="Arial" w:hAnsi="Arial" w:cs="Arial"/>
          <w:b/>
          <w:sz w:val="22"/>
          <w:szCs w:val="22"/>
        </w:rPr>
        <w:t>Pauline va relancer les organismes concernés</w:t>
      </w:r>
      <w:r w:rsidRPr="003C0042">
        <w:rPr>
          <w:rFonts w:ascii="Arial" w:hAnsi="Arial" w:cs="Arial"/>
          <w:sz w:val="22"/>
          <w:szCs w:val="22"/>
        </w:rPr>
        <w:t xml:space="preserve"> puisque nous devons documenter davantage le dossier </w:t>
      </w:r>
      <w:r w:rsidR="00BF61A3" w:rsidRPr="003C0042">
        <w:rPr>
          <w:rFonts w:ascii="Arial" w:hAnsi="Arial" w:cs="Arial"/>
          <w:sz w:val="22"/>
          <w:szCs w:val="22"/>
        </w:rPr>
        <w:t>en relatant</w:t>
      </w:r>
      <w:r w:rsidRPr="003C0042">
        <w:rPr>
          <w:rFonts w:ascii="Arial" w:hAnsi="Arial" w:cs="Arial"/>
          <w:sz w:val="22"/>
          <w:szCs w:val="22"/>
        </w:rPr>
        <w:t xml:space="preserve"> des faits et si possible</w:t>
      </w:r>
      <w:r w:rsidR="00BF61A3" w:rsidRPr="003C0042">
        <w:rPr>
          <w:rFonts w:ascii="Arial" w:hAnsi="Arial" w:cs="Arial"/>
          <w:sz w:val="22"/>
          <w:szCs w:val="22"/>
        </w:rPr>
        <w:t xml:space="preserve"> préciser l</w:t>
      </w:r>
      <w:r w:rsidRPr="003C0042">
        <w:rPr>
          <w:rFonts w:ascii="Arial" w:hAnsi="Arial" w:cs="Arial"/>
          <w:sz w:val="22"/>
          <w:szCs w:val="22"/>
        </w:rPr>
        <w:t>es dates</w:t>
      </w:r>
      <w:r w:rsidR="00BF61A3" w:rsidRPr="003C0042">
        <w:rPr>
          <w:rFonts w:ascii="Arial" w:hAnsi="Arial" w:cs="Arial"/>
          <w:sz w:val="22"/>
          <w:szCs w:val="22"/>
        </w:rPr>
        <w:t xml:space="preserve"> des évènements</w:t>
      </w:r>
      <w:r w:rsidRPr="003C0042">
        <w:rPr>
          <w:rFonts w:ascii="Arial" w:hAnsi="Arial" w:cs="Arial"/>
          <w:sz w:val="22"/>
          <w:szCs w:val="22"/>
        </w:rPr>
        <w:t xml:space="preserve">. Nous pouvons remonter jusqu’à deux ans. </w:t>
      </w:r>
      <w:r w:rsidR="0060114B" w:rsidRPr="003C0042">
        <w:rPr>
          <w:rFonts w:ascii="Arial" w:hAnsi="Arial" w:cs="Arial"/>
          <w:sz w:val="22"/>
          <w:szCs w:val="22"/>
        </w:rPr>
        <w:t>Le nom des personnes n’est pas requis</w:t>
      </w:r>
      <w:r w:rsidR="000E5C21" w:rsidRPr="003C0042">
        <w:rPr>
          <w:rFonts w:ascii="Arial" w:hAnsi="Arial" w:cs="Arial"/>
          <w:sz w:val="22"/>
          <w:szCs w:val="22"/>
        </w:rPr>
        <w:t xml:space="preserve"> pour l’instant,</w:t>
      </w:r>
      <w:r w:rsidR="0060114B" w:rsidRPr="003C0042">
        <w:rPr>
          <w:rFonts w:ascii="Arial" w:hAnsi="Arial" w:cs="Arial"/>
          <w:sz w:val="22"/>
          <w:szCs w:val="22"/>
        </w:rPr>
        <w:t xml:space="preserve"> mais si nous pouvons l’avoir c’est encore mieux car </w:t>
      </w:r>
      <w:r w:rsidR="000E5C21" w:rsidRPr="003C0042">
        <w:rPr>
          <w:rFonts w:ascii="Arial" w:hAnsi="Arial" w:cs="Arial"/>
          <w:sz w:val="22"/>
          <w:szCs w:val="22"/>
        </w:rPr>
        <w:t>elles</w:t>
      </w:r>
      <w:r w:rsidR="0060114B" w:rsidRPr="003C0042">
        <w:rPr>
          <w:rFonts w:ascii="Arial" w:hAnsi="Arial" w:cs="Arial"/>
          <w:sz w:val="22"/>
          <w:szCs w:val="22"/>
        </w:rPr>
        <w:t xml:space="preserve"> pourrai</w:t>
      </w:r>
      <w:r w:rsidR="000E5C21" w:rsidRPr="003C0042">
        <w:rPr>
          <w:rFonts w:ascii="Arial" w:hAnsi="Arial" w:cs="Arial"/>
          <w:sz w:val="22"/>
          <w:szCs w:val="22"/>
        </w:rPr>
        <w:t>en</w:t>
      </w:r>
      <w:r w:rsidR="0060114B" w:rsidRPr="003C0042">
        <w:rPr>
          <w:rFonts w:ascii="Arial" w:hAnsi="Arial" w:cs="Arial"/>
          <w:sz w:val="22"/>
          <w:szCs w:val="22"/>
        </w:rPr>
        <w:t>t être dédommagé</w:t>
      </w:r>
      <w:r w:rsidR="000E5C21" w:rsidRPr="003C0042">
        <w:rPr>
          <w:rFonts w:ascii="Arial" w:hAnsi="Arial" w:cs="Arial"/>
          <w:sz w:val="22"/>
          <w:szCs w:val="22"/>
        </w:rPr>
        <w:t>es</w:t>
      </w:r>
      <w:r w:rsidR="0060114B" w:rsidRPr="003C0042">
        <w:rPr>
          <w:rFonts w:ascii="Arial" w:hAnsi="Arial" w:cs="Arial"/>
          <w:sz w:val="22"/>
          <w:szCs w:val="22"/>
        </w:rPr>
        <w:t xml:space="preserve"> financièrement</w:t>
      </w:r>
      <w:r w:rsidR="00BF61A3" w:rsidRPr="003C0042">
        <w:rPr>
          <w:rFonts w:ascii="Arial" w:hAnsi="Arial" w:cs="Arial"/>
          <w:sz w:val="22"/>
          <w:szCs w:val="22"/>
        </w:rPr>
        <w:t>.</w:t>
      </w:r>
      <w:r w:rsidR="0060114B" w:rsidRPr="003C0042">
        <w:rPr>
          <w:rFonts w:ascii="Arial" w:hAnsi="Arial" w:cs="Arial"/>
          <w:sz w:val="22"/>
          <w:szCs w:val="22"/>
        </w:rPr>
        <w:t xml:space="preserve"> </w:t>
      </w:r>
    </w:p>
    <w:p w:rsidR="0060114B" w:rsidRPr="0060114B" w:rsidRDefault="0060114B" w:rsidP="0060114B">
      <w:pPr>
        <w:rPr>
          <w:rFonts w:ascii="Calibri" w:hAnsi="Calibri"/>
          <w:sz w:val="22"/>
          <w:szCs w:val="22"/>
        </w:rPr>
      </w:pPr>
      <w:r w:rsidRPr="0060114B">
        <w:rPr>
          <w:sz w:val="22"/>
          <w:szCs w:val="22"/>
        </w:rPr>
        <w:t>Le GAPHRSM compte vraiment sur</w:t>
      </w:r>
      <w:r w:rsidR="000E5C21">
        <w:rPr>
          <w:sz w:val="22"/>
          <w:szCs w:val="22"/>
        </w:rPr>
        <w:t xml:space="preserve"> l’</w:t>
      </w:r>
      <w:r w:rsidRPr="0060114B">
        <w:rPr>
          <w:sz w:val="22"/>
          <w:szCs w:val="22"/>
        </w:rPr>
        <w:t xml:space="preserve">implication </w:t>
      </w:r>
      <w:r w:rsidR="000E5C21">
        <w:rPr>
          <w:sz w:val="22"/>
          <w:szCs w:val="22"/>
        </w:rPr>
        <w:t xml:space="preserve">des organismes </w:t>
      </w:r>
      <w:r w:rsidRPr="0060114B">
        <w:rPr>
          <w:sz w:val="22"/>
          <w:szCs w:val="22"/>
        </w:rPr>
        <w:t xml:space="preserve">dans ce dossier car même si notre recours ne fonctionnerait pas, nous ferions dans une certaine mesure, au </w:t>
      </w:r>
      <w:r w:rsidRPr="0060114B">
        <w:rPr>
          <w:sz w:val="22"/>
          <w:szCs w:val="22"/>
        </w:rPr>
        <w:lastRenderedPageBreak/>
        <w:t>moins bouger les choses et signaler</w:t>
      </w:r>
      <w:r w:rsidR="000E5C21">
        <w:rPr>
          <w:sz w:val="22"/>
          <w:szCs w:val="22"/>
        </w:rPr>
        <w:t xml:space="preserve"> les obstacles fréquents </w:t>
      </w:r>
      <w:r w:rsidRPr="0060114B">
        <w:rPr>
          <w:sz w:val="22"/>
          <w:szCs w:val="22"/>
        </w:rPr>
        <w:t xml:space="preserve">aux instances concernées qui tardent à remplir leurs obligations. </w:t>
      </w:r>
    </w:p>
    <w:p w:rsidR="009C6FB8" w:rsidRDefault="009C6FB8" w:rsidP="00BF61A3">
      <w:pPr>
        <w:rPr>
          <w:rFonts w:cs="Arial"/>
          <w:b/>
          <w:sz w:val="22"/>
          <w:szCs w:val="22"/>
        </w:rPr>
      </w:pPr>
    </w:p>
    <w:p w:rsidR="00204794" w:rsidRPr="00783F95" w:rsidRDefault="00204794" w:rsidP="00BF61A3">
      <w:pPr>
        <w:rPr>
          <w:rFonts w:cs="Arial"/>
          <w:b/>
          <w:sz w:val="22"/>
          <w:szCs w:val="22"/>
        </w:rPr>
      </w:pPr>
      <w:r w:rsidRPr="00783F95">
        <w:rPr>
          <w:rFonts w:cs="Arial"/>
          <w:b/>
          <w:sz w:val="22"/>
          <w:szCs w:val="22"/>
        </w:rPr>
        <w:t>9. Calendrier des rencontres  2015-16</w:t>
      </w:r>
    </w:p>
    <w:p w:rsidR="00204794" w:rsidRPr="00783F95" w:rsidRDefault="00BF61A3" w:rsidP="00BF61A3">
      <w:pPr>
        <w:rPr>
          <w:rFonts w:cs="Arial"/>
          <w:sz w:val="22"/>
          <w:szCs w:val="22"/>
        </w:rPr>
      </w:pPr>
      <w:r>
        <w:rPr>
          <w:rFonts w:cs="Arial"/>
          <w:sz w:val="22"/>
          <w:szCs w:val="22"/>
        </w:rPr>
        <w:t>Au GAPHRSM</w:t>
      </w:r>
    </w:p>
    <w:p w:rsidR="006542E8" w:rsidRDefault="00204794" w:rsidP="00BF61A3">
      <w:r>
        <w:t>Le 10 décembre 2016 de 13h à 16h.</w:t>
      </w:r>
    </w:p>
    <w:p w:rsidR="00204794" w:rsidRDefault="00204794" w:rsidP="00BF61A3">
      <w:r>
        <w:t>Le 18 février 2016 de 13h à 16h.</w:t>
      </w:r>
    </w:p>
    <w:p w:rsidR="00204794" w:rsidRDefault="00716BE7" w:rsidP="00BF61A3">
      <w:r>
        <w:t>Le 21 avril 2016 de 13h à 16h</w:t>
      </w:r>
    </w:p>
    <w:p w:rsidR="00716BE7" w:rsidRDefault="00716BE7" w:rsidP="00204794">
      <w:pPr>
        <w:ind w:left="708"/>
      </w:pPr>
    </w:p>
    <w:p w:rsidR="00BF61A3" w:rsidRDefault="00716BE7" w:rsidP="00BF61A3">
      <w:r w:rsidRPr="00716BE7">
        <w:rPr>
          <w:b/>
        </w:rPr>
        <w:t>NB </w:t>
      </w:r>
      <w:r>
        <w:t>: Formation accessibilité universelle le 3 février 2016 de 9h à16h</w:t>
      </w:r>
    </w:p>
    <w:p w:rsidR="00716BE7" w:rsidRDefault="00BF61A3" w:rsidP="00BF61A3">
      <w:r>
        <w:t xml:space="preserve">       </w:t>
      </w:r>
      <w:r w:rsidR="00716BE7">
        <w:t xml:space="preserve"> AGA du GAPHRSM le 9 juin 2016</w:t>
      </w:r>
    </w:p>
    <w:p w:rsidR="004A30FA" w:rsidRDefault="004A30FA" w:rsidP="00BF61A3"/>
    <w:p w:rsidR="004A30FA" w:rsidRDefault="004A30FA" w:rsidP="00BF61A3"/>
    <w:p w:rsidR="00FA6680" w:rsidRDefault="00FA6680" w:rsidP="00BF61A3"/>
    <w:p w:rsidR="00FA6680" w:rsidRDefault="00FA6680" w:rsidP="00BF61A3">
      <w:r w:rsidRPr="00FA6680">
        <w:rPr>
          <w:rFonts w:ascii="Freestyle Script" w:hAnsi="Freestyle Script"/>
          <w:b/>
          <w:sz w:val="40"/>
          <w:szCs w:val="40"/>
        </w:rPr>
        <w:t>Pauline Couture</w:t>
      </w:r>
      <w:r>
        <w:t>,</w:t>
      </w:r>
    </w:p>
    <w:p w:rsidR="00FA6680" w:rsidRDefault="00FA6680" w:rsidP="00BF61A3">
      <w:r>
        <w:t>Pour le comité</w:t>
      </w:r>
    </w:p>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 w:rsidR="00FA6680" w:rsidRDefault="00FA6680" w:rsidP="00BF61A3">
      <w:pPr>
        <w:rPr>
          <w:b/>
        </w:rPr>
      </w:pPr>
    </w:p>
    <w:p w:rsidR="004A30FA" w:rsidRDefault="004A30FA" w:rsidP="00BF61A3">
      <w:r w:rsidRPr="008C3974">
        <w:rPr>
          <w:b/>
        </w:rPr>
        <w:lastRenderedPageBreak/>
        <w:t>Annexe</w:t>
      </w:r>
      <w:r w:rsidR="008C3974">
        <w:rPr>
          <w:b/>
        </w:rPr>
        <w:t> :</w:t>
      </w:r>
      <w:r w:rsidR="008C3974" w:rsidRPr="008C3974">
        <w:rPr>
          <w:b/>
        </w:rPr>
        <w:t xml:space="preserve"> lettre type</w:t>
      </w:r>
      <w:r w:rsidR="008C3974">
        <w:t xml:space="preserve"> (les organismes ont tous eu une copie conforme)</w:t>
      </w:r>
    </w:p>
    <w:p w:rsidR="008C3974" w:rsidRDefault="008C3974" w:rsidP="00BF61A3"/>
    <w:p w:rsidR="008C3974" w:rsidRDefault="008C3974" w:rsidP="00BF61A3"/>
    <w:p w:rsidR="008C3974" w:rsidRDefault="008C3974" w:rsidP="008C3974">
      <w:r>
        <w:rPr>
          <w:noProof/>
        </w:rPr>
        <w:drawing>
          <wp:inline distT="0" distB="0" distL="0" distR="0" wp14:anchorId="781F5DA7" wp14:editId="6658D111">
            <wp:extent cx="16764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 (2).jpg"/>
                    <pic:cNvPicPr/>
                  </pic:nvPicPr>
                  <pic:blipFill>
                    <a:blip r:embed="rId8">
                      <a:extLst>
                        <a:ext uri="{28A0092B-C50C-407E-A947-70E740481C1C}">
                          <a14:useLocalDpi xmlns:a14="http://schemas.microsoft.com/office/drawing/2010/main" val="0"/>
                        </a:ext>
                      </a:extLst>
                    </a:blip>
                    <a:stretch>
                      <a:fillRect/>
                    </a:stretch>
                  </pic:blipFill>
                  <pic:spPr>
                    <a:xfrm>
                      <a:off x="0" y="0"/>
                      <a:ext cx="1676400" cy="581025"/>
                    </a:xfrm>
                    <a:prstGeom prst="rect">
                      <a:avLst/>
                    </a:prstGeom>
                  </pic:spPr>
                </pic:pic>
              </a:graphicData>
            </a:graphic>
          </wp:inline>
        </w:drawing>
      </w:r>
    </w:p>
    <w:p w:rsidR="008C3974" w:rsidRDefault="008C3974" w:rsidP="008C3974">
      <w:pPr>
        <w:rPr>
          <w:rFonts w:cs="Arial"/>
          <w:sz w:val="20"/>
          <w:szCs w:val="20"/>
        </w:rPr>
      </w:pPr>
    </w:p>
    <w:p w:rsidR="008C3974" w:rsidRDefault="008C3974" w:rsidP="008C3974">
      <w:pPr>
        <w:rPr>
          <w:rFonts w:cs="Arial"/>
          <w:sz w:val="20"/>
          <w:szCs w:val="20"/>
        </w:rPr>
      </w:pPr>
      <w:r w:rsidRPr="008A1C32">
        <w:rPr>
          <w:rFonts w:cs="Arial"/>
          <w:sz w:val="20"/>
          <w:szCs w:val="20"/>
        </w:rPr>
        <w:t>Saint Hubert</w:t>
      </w:r>
      <w:r>
        <w:rPr>
          <w:rFonts w:cs="Arial"/>
          <w:sz w:val="20"/>
          <w:szCs w:val="20"/>
        </w:rPr>
        <w:t>, 29 mai 2015</w:t>
      </w:r>
    </w:p>
    <w:p w:rsidR="008C3974" w:rsidRDefault="008C3974" w:rsidP="008C3974">
      <w:pPr>
        <w:jc w:val="both"/>
        <w:rPr>
          <w:rFonts w:cs="Arial"/>
          <w:sz w:val="20"/>
          <w:szCs w:val="20"/>
        </w:rPr>
      </w:pPr>
    </w:p>
    <w:p w:rsidR="008C3974" w:rsidRPr="00507804" w:rsidRDefault="008C3974" w:rsidP="008C3974">
      <w:pPr>
        <w:rPr>
          <w:rFonts w:cs="Arial"/>
          <w:sz w:val="20"/>
          <w:szCs w:val="20"/>
        </w:rPr>
      </w:pPr>
      <w:r w:rsidRPr="00507804">
        <w:rPr>
          <w:rFonts w:cs="Arial"/>
          <w:sz w:val="20"/>
          <w:szCs w:val="20"/>
        </w:rPr>
        <w:t>Monsieur</w:t>
      </w:r>
      <w:r>
        <w:rPr>
          <w:rFonts w:cs="Arial"/>
          <w:sz w:val="20"/>
          <w:szCs w:val="20"/>
        </w:rPr>
        <w:t xml:space="preserve"> le </w:t>
      </w:r>
      <w:r w:rsidRPr="00507804">
        <w:rPr>
          <w:rFonts w:cs="Arial"/>
          <w:sz w:val="20"/>
          <w:szCs w:val="20"/>
        </w:rPr>
        <w:t>maire</w:t>
      </w:r>
      <w:r>
        <w:rPr>
          <w:rFonts w:cs="Arial"/>
          <w:sz w:val="20"/>
          <w:szCs w:val="20"/>
        </w:rPr>
        <w:t xml:space="preserve"> </w:t>
      </w:r>
      <w:r w:rsidRPr="00507804">
        <w:rPr>
          <w:rFonts w:cs="Arial"/>
          <w:sz w:val="20"/>
          <w:szCs w:val="20"/>
        </w:rPr>
        <w:t xml:space="preserve"> </w:t>
      </w:r>
      <w:r>
        <w:rPr>
          <w:rFonts w:cs="Arial"/>
          <w:sz w:val="20"/>
          <w:szCs w:val="20"/>
        </w:rPr>
        <w:t>ou madame</w:t>
      </w:r>
      <w:r w:rsidRPr="00507804">
        <w:rPr>
          <w:rFonts w:cs="Arial"/>
          <w:sz w:val="20"/>
          <w:szCs w:val="20"/>
        </w:rPr>
        <w:t xml:space="preserve"> </w:t>
      </w:r>
      <w:r>
        <w:rPr>
          <w:rFonts w:cs="Arial"/>
          <w:sz w:val="20"/>
          <w:szCs w:val="20"/>
        </w:rPr>
        <w:t>la mairesse</w:t>
      </w:r>
    </w:p>
    <w:p w:rsidR="008C3974" w:rsidRPr="00507804" w:rsidRDefault="008C3974" w:rsidP="008C3974">
      <w:pPr>
        <w:rPr>
          <w:rFonts w:cs="Arial"/>
          <w:sz w:val="20"/>
          <w:szCs w:val="20"/>
        </w:rPr>
      </w:pPr>
      <w:r>
        <w:rPr>
          <w:rFonts w:cs="Arial"/>
          <w:sz w:val="20"/>
          <w:szCs w:val="20"/>
        </w:rPr>
        <w:t>(Adresse)</w:t>
      </w:r>
      <w:r w:rsidRPr="00507804">
        <w:rPr>
          <w:rFonts w:cs="Arial"/>
          <w:sz w:val="20"/>
          <w:szCs w:val="20"/>
        </w:rPr>
        <w:br/>
      </w:r>
    </w:p>
    <w:p w:rsidR="008C3974" w:rsidRPr="00D6626C" w:rsidRDefault="008C3974" w:rsidP="008C3974">
      <w:pPr>
        <w:rPr>
          <w:rFonts w:cs="Arial"/>
          <w:sz w:val="20"/>
          <w:szCs w:val="20"/>
        </w:rPr>
      </w:pPr>
      <w:r w:rsidRPr="00D6626C">
        <w:rPr>
          <w:rFonts w:cs="Arial"/>
          <w:b/>
          <w:sz w:val="20"/>
          <w:szCs w:val="20"/>
        </w:rPr>
        <w:t>Objet</w:t>
      </w:r>
      <w:r w:rsidRPr="00D6626C">
        <w:rPr>
          <w:rFonts w:cs="Arial"/>
          <w:sz w:val="20"/>
          <w:szCs w:val="20"/>
        </w:rPr>
        <w:t xml:space="preserve"> : Semaine Québécoise des personnes handicapées et l’adoption d’une politique d’accessibilité universelle </w:t>
      </w:r>
    </w:p>
    <w:p w:rsidR="008C3974" w:rsidRPr="00D6626C" w:rsidRDefault="008C3974" w:rsidP="008C3974">
      <w:pPr>
        <w:jc w:val="both"/>
        <w:rPr>
          <w:rFonts w:cs="Arial"/>
          <w:sz w:val="20"/>
          <w:szCs w:val="20"/>
        </w:rPr>
      </w:pPr>
    </w:p>
    <w:p w:rsidR="008C3974" w:rsidRPr="00D6626C" w:rsidRDefault="008C3974" w:rsidP="008C3974">
      <w:pPr>
        <w:rPr>
          <w:rFonts w:cs="Arial"/>
          <w:sz w:val="20"/>
          <w:szCs w:val="20"/>
        </w:rPr>
      </w:pPr>
      <w:r>
        <w:rPr>
          <w:rFonts w:cs="Arial"/>
          <w:sz w:val="20"/>
          <w:szCs w:val="20"/>
        </w:rPr>
        <w:t xml:space="preserve"> Bonjour Monsieur ou Madame,</w:t>
      </w:r>
    </w:p>
    <w:p w:rsidR="008C3974" w:rsidRDefault="008C3974" w:rsidP="008C3974">
      <w:pPr>
        <w:rPr>
          <w:rFonts w:cs="Arial"/>
          <w:sz w:val="20"/>
          <w:szCs w:val="20"/>
        </w:rPr>
      </w:pPr>
      <w:r w:rsidRPr="00D6626C">
        <w:rPr>
          <w:rFonts w:cs="Arial"/>
          <w:sz w:val="20"/>
          <w:szCs w:val="20"/>
        </w:rPr>
        <w:t>Le 3  décembre 2014, journée internationale des personnes handicapées, nous vous faisions parvenir  notre plateforme portant sur des enjeux qui invitait les élus municipaux à tenir compte d’aspects sur lesquels leurs actions permettraient une plus grande participation citoyenne et sociale des personnes et des familles que nous représentons. Nous y faisions notamment la promotion de l’adoption,</w:t>
      </w:r>
      <w:r w:rsidRPr="00D6626C">
        <w:rPr>
          <w:rFonts w:cs="Arial"/>
          <w:color w:val="FF0000"/>
          <w:sz w:val="20"/>
          <w:szCs w:val="20"/>
        </w:rPr>
        <w:t xml:space="preserve"> </w:t>
      </w:r>
      <w:r w:rsidRPr="00D6626C">
        <w:rPr>
          <w:rFonts w:cs="Arial"/>
          <w:sz w:val="20"/>
          <w:szCs w:val="20"/>
        </w:rPr>
        <w:t>par votre municipalité d’une politique en matière d’accessibilité universelle</w:t>
      </w:r>
      <w:r>
        <w:rPr>
          <w:rFonts w:cs="Arial"/>
          <w:sz w:val="20"/>
          <w:szCs w:val="20"/>
        </w:rPr>
        <w:t>.</w:t>
      </w:r>
    </w:p>
    <w:p w:rsidR="008C3974" w:rsidRPr="00D6626C" w:rsidRDefault="008C3974" w:rsidP="008C3974">
      <w:pPr>
        <w:rPr>
          <w:rFonts w:cs="Arial"/>
          <w:sz w:val="20"/>
          <w:szCs w:val="20"/>
        </w:rPr>
      </w:pPr>
    </w:p>
    <w:p w:rsidR="008C3974" w:rsidRPr="00D6626C" w:rsidRDefault="008C3974" w:rsidP="008C3974">
      <w:pPr>
        <w:tabs>
          <w:tab w:val="left" w:pos="3030"/>
        </w:tabs>
        <w:rPr>
          <w:rFonts w:cs="Arial"/>
          <w:sz w:val="20"/>
          <w:szCs w:val="20"/>
        </w:rPr>
      </w:pPr>
      <w:r w:rsidRPr="00D6626C">
        <w:rPr>
          <w:rFonts w:cs="Arial"/>
          <w:sz w:val="20"/>
          <w:szCs w:val="20"/>
        </w:rPr>
        <w:t>À la veille de la semaine québécoise des personnes handicapées (SQPH), nous désirons nous enquérir de vos intentions à ce titre et savoir si votre plan d’action annuel à l’égard des personnes handicapées prévoira l’élaboration, l’adoption et l’application d’une politique à cet égard.</w:t>
      </w:r>
    </w:p>
    <w:p w:rsidR="008C3974" w:rsidRPr="00D6626C" w:rsidRDefault="008C3974" w:rsidP="008C3974">
      <w:pPr>
        <w:rPr>
          <w:rFonts w:cs="Arial"/>
          <w:sz w:val="20"/>
          <w:szCs w:val="20"/>
        </w:rPr>
      </w:pPr>
    </w:p>
    <w:p w:rsidR="008C3974" w:rsidRPr="00D6626C" w:rsidRDefault="008C3974" w:rsidP="008C3974">
      <w:pPr>
        <w:rPr>
          <w:rFonts w:cs="Arial"/>
          <w:sz w:val="20"/>
          <w:szCs w:val="20"/>
          <w:lang w:val="fr-FR"/>
        </w:rPr>
      </w:pPr>
      <w:r w:rsidRPr="00D6626C">
        <w:rPr>
          <w:rFonts w:cs="Arial"/>
          <w:sz w:val="20"/>
          <w:szCs w:val="20"/>
        </w:rPr>
        <w:t xml:space="preserve">Ce concept s’inscrit dans une vision de développement durable. Il favorise ainsi un monde meilleur où les limitations et incapacités d’une personne ne sont plus des obstacles pour exercer pleinement sa citoyenneté, lui permettent  de </w:t>
      </w:r>
      <w:r w:rsidRPr="00D6626C">
        <w:rPr>
          <w:rFonts w:cs="Arial"/>
          <w:sz w:val="20"/>
          <w:szCs w:val="20"/>
          <w:lang w:val="fr-FR"/>
        </w:rPr>
        <w:t>vivre dans sa  communauté sans obstacle majeur, à travers ses rapports sociaux, en fonction ses intérêts tout en tenant compte de ses besoins particuliers.</w:t>
      </w:r>
    </w:p>
    <w:p w:rsidR="008C3974" w:rsidRPr="00D6626C" w:rsidRDefault="008C3974" w:rsidP="008C3974">
      <w:pPr>
        <w:pStyle w:val="Normal1"/>
        <w:numPr>
          <w:ilvl w:val="0"/>
          <w:numId w:val="0"/>
        </w:numPr>
        <w:rPr>
          <w:rFonts w:ascii="Arial" w:hAnsi="Arial" w:cs="Arial"/>
          <w:sz w:val="20"/>
        </w:rPr>
      </w:pPr>
      <w:r w:rsidRPr="00D6626C">
        <w:rPr>
          <w:rFonts w:ascii="Arial" w:hAnsi="Arial" w:cs="Arial"/>
          <w:sz w:val="20"/>
          <w:lang w:val="fr-FR"/>
        </w:rPr>
        <w:t xml:space="preserve">Une vision c’est notre meilleur contact avec notre avenir. Votre </w:t>
      </w:r>
      <w:r w:rsidRPr="00D6626C">
        <w:rPr>
          <w:rFonts w:ascii="Arial" w:hAnsi="Arial" w:cs="Arial"/>
          <w:sz w:val="20"/>
        </w:rPr>
        <w:t xml:space="preserve"> communauté possède et offre le</w:t>
      </w:r>
      <w:r>
        <w:rPr>
          <w:rFonts w:ascii="Arial" w:hAnsi="Arial" w:cs="Arial"/>
          <w:sz w:val="20"/>
        </w:rPr>
        <w:t xml:space="preserve">  p</w:t>
      </w:r>
      <w:r w:rsidRPr="00D6626C">
        <w:rPr>
          <w:rFonts w:ascii="Arial" w:hAnsi="Arial" w:cs="Arial"/>
          <w:sz w:val="20"/>
        </w:rPr>
        <w:t>otentiel naturel  permettant de supporter la personne dans son intégration et dans sa</w:t>
      </w:r>
      <w:r>
        <w:rPr>
          <w:rFonts w:ascii="Arial" w:hAnsi="Arial" w:cs="Arial"/>
          <w:sz w:val="20"/>
        </w:rPr>
        <w:t xml:space="preserve"> p</w:t>
      </w:r>
      <w:r w:rsidRPr="00D6626C">
        <w:rPr>
          <w:rFonts w:ascii="Arial" w:hAnsi="Arial" w:cs="Arial"/>
          <w:sz w:val="20"/>
        </w:rPr>
        <w:t xml:space="preserve">articipation à la vie sociale. </w:t>
      </w:r>
    </w:p>
    <w:p w:rsidR="008C3974" w:rsidRPr="00D6626C" w:rsidRDefault="008C3974" w:rsidP="008C3974">
      <w:pPr>
        <w:pStyle w:val="Normal1"/>
        <w:numPr>
          <w:ilvl w:val="0"/>
          <w:numId w:val="0"/>
        </w:numPr>
        <w:rPr>
          <w:rFonts w:ascii="Arial" w:hAnsi="Arial" w:cs="Arial"/>
          <w:sz w:val="20"/>
        </w:rPr>
      </w:pPr>
      <w:r w:rsidRPr="00D6626C">
        <w:rPr>
          <w:rFonts w:ascii="Arial" w:hAnsi="Arial" w:cs="Arial"/>
          <w:sz w:val="20"/>
        </w:rPr>
        <w:t>Le leadership de la démarche d’élaboration d’une politique et la responsabilité de la mise en application appartiennent aux élus municipaux. Le GAPHRSM et ses organismes membres, œuvrant sur votre territoire, vous offrent leur collaboration pour participer aux travaux d’un éventuel comité consultatif sur l’accessibilité universelle que, nous espérons, vous mettrez en place durant l’année en cours.</w:t>
      </w:r>
    </w:p>
    <w:p w:rsidR="008C3974" w:rsidRPr="00D6626C" w:rsidRDefault="008C3974" w:rsidP="008C3974">
      <w:pPr>
        <w:autoSpaceDE w:val="0"/>
        <w:autoSpaceDN w:val="0"/>
        <w:adjustRightInd w:val="0"/>
        <w:spacing w:before="120"/>
        <w:rPr>
          <w:rFonts w:cs="Arial"/>
          <w:sz w:val="20"/>
          <w:szCs w:val="20"/>
          <w:lang w:val="fr-FR"/>
        </w:rPr>
      </w:pPr>
      <w:r w:rsidRPr="00D6626C">
        <w:rPr>
          <w:rFonts w:cs="Arial"/>
          <w:sz w:val="20"/>
          <w:szCs w:val="20"/>
        </w:rPr>
        <w:t>C’est en jouant chacun notre rôle que  nous travaillons ensemble à  transformer, à concevoir et à construire une société plus inclusive qui desservira plusieurs générations à venir.</w:t>
      </w:r>
    </w:p>
    <w:p w:rsidR="008C3974" w:rsidRPr="00D6626C" w:rsidRDefault="008C3974" w:rsidP="008C3974">
      <w:pPr>
        <w:rPr>
          <w:rFonts w:cs="Arial"/>
          <w:sz w:val="20"/>
          <w:szCs w:val="20"/>
        </w:rPr>
      </w:pPr>
      <w:r w:rsidRPr="00D6626C">
        <w:rPr>
          <w:rFonts w:cs="Arial"/>
          <w:sz w:val="20"/>
          <w:szCs w:val="20"/>
        </w:rPr>
        <w:t xml:space="preserve">Dans l’attente d’une réponse de votre part veuillez agréer </w:t>
      </w:r>
      <w:r>
        <w:rPr>
          <w:rFonts w:cs="Arial"/>
          <w:sz w:val="20"/>
          <w:szCs w:val="20"/>
        </w:rPr>
        <w:t>Monsieur ou Madame,</w:t>
      </w:r>
      <w:r w:rsidRPr="00D6626C">
        <w:rPr>
          <w:rFonts w:cs="Arial"/>
          <w:sz w:val="20"/>
          <w:szCs w:val="20"/>
        </w:rPr>
        <w:t xml:space="preserve"> l’expression de mes sentiments distingués.</w:t>
      </w:r>
    </w:p>
    <w:p w:rsidR="008C3974" w:rsidRDefault="008C3974" w:rsidP="008C3974">
      <w:pPr>
        <w:rPr>
          <w:rFonts w:cs="Arial"/>
        </w:rPr>
      </w:pPr>
      <w:r w:rsidRPr="006111B1">
        <w:rPr>
          <w:rFonts w:ascii="Freestyle Script" w:hAnsi="Freestyle Script" w:cs="Arial"/>
          <w:b/>
          <w:sz w:val="40"/>
          <w:szCs w:val="40"/>
        </w:rPr>
        <w:t>Pauline Couture</w:t>
      </w:r>
      <w:r>
        <w:rPr>
          <w:rFonts w:cs="Arial"/>
        </w:rPr>
        <w:t xml:space="preserve">, </w:t>
      </w:r>
      <w:r w:rsidRPr="00D6626C">
        <w:rPr>
          <w:rFonts w:cs="Arial"/>
          <w:sz w:val="20"/>
          <w:szCs w:val="20"/>
        </w:rPr>
        <w:t>directrice</w:t>
      </w:r>
      <w:r>
        <w:rPr>
          <w:rFonts w:cs="Arial"/>
          <w:sz w:val="20"/>
          <w:szCs w:val="20"/>
        </w:rPr>
        <w:t xml:space="preserve"> </w:t>
      </w:r>
      <w:r w:rsidRPr="00D6626C">
        <w:rPr>
          <w:rFonts w:cs="Arial"/>
          <w:sz w:val="20"/>
          <w:szCs w:val="20"/>
        </w:rPr>
        <w:t xml:space="preserve">du GAPHRSM                                                    </w:t>
      </w:r>
      <w:r w:rsidRPr="00D6626C">
        <w:rPr>
          <w:rFonts w:cs="Arial"/>
        </w:rPr>
        <w:t xml:space="preserve">             </w:t>
      </w:r>
    </w:p>
    <w:p w:rsidR="008C3974" w:rsidRDefault="008C3974" w:rsidP="008C3974">
      <w:pPr>
        <w:spacing w:after="120" w:line="312" w:lineRule="atLeast"/>
        <w:textAlignment w:val="baseline"/>
        <w:rPr>
          <w:rFonts w:cs="Arial"/>
        </w:rPr>
      </w:pPr>
      <w:r w:rsidRPr="000531BA">
        <w:rPr>
          <w:rFonts w:cs="Arial"/>
          <w:b/>
        </w:rPr>
        <w:t>Cc</w:t>
      </w:r>
      <w:r>
        <w:rPr>
          <w:rFonts w:cs="Arial"/>
          <w:b/>
        </w:rPr>
        <w:t xml:space="preserve">     </w:t>
      </w:r>
      <w:r>
        <w:rPr>
          <w:rFonts w:cs="Arial"/>
        </w:rPr>
        <w:t xml:space="preserve">  </w:t>
      </w:r>
      <w:r w:rsidRPr="008C3974">
        <w:rPr>
          <w:rFonts w:cs="Arial"/>
          <w:sz w:val="20"/>
          <w:szCs w:val="20"/>
        </w:rPr>
        <w:t xml:space="preserve">Au responsable </w:t>
      </w:r>
      <w:r w:rsidRPr="00D6626C">
        <w:rPr>
          <w:rFonts w:cs="Arial"/>
          <w:sz w:val="20"/>
          <w:szCs w:val="20"/>
        </w:rPr>
        <w:t>du plan d’action</w:t>
      </w:r>
      <w:r w:rsidRPr="000531BA">
        <w:rPr>
          <w:rFonts w:cs="Arial"/>
        </w:rPr>
        <w:t xml:space="preserve"> </w:t>
      </w:r>
    </w:p>
    <w:p w:rsidR="008C3974" w:rsidRPr="00E7182C" w:rsidRDefault="008C3974" w:rsidP="008C3974">
      <w:pPr>
        <w:spacing w:line="312" w:lineRule="atLeast"/>
        <w:textAlignment w:val="baseline"/>
        <w:rPr>
          <w:rFonts w:cs="Arial"/>
          <w:b/>
        </w:rPr>
      </w:pPr>
      <w:r w:rsidRPr="000531BA">
        <w:rPr>
          <w:rFonts w:cs="Arial"/>
          <w:b/>
        </w:rPr>
        <w:t>Cc</w:t>
      </w:r>
      <w:r>
        <w:rPr>
          <w:rFonts w:cs="Arial"/>
          <w:b/>
        </w:rPr>
        <w:t xml:space="preserve">      </w:t>
      </w:r>
      <w:r>
        <w:rPr>
          <w:rFonts w:cs="Arial"/>
          <w:sz w:val="20"/>
          <w:szCs w:val="20"/>
        </w:rPr>
        <w:t xml:space="preserve">Aux </w:t>
      </w:r>
      <w:r w:rsidRPr="00D6626C">
        <w:rPr>
          <w:rFonts w:cs="Arial"/>
          <w:sz w:val="20"/>
          <w:szCs w:val="20"/>
        </w:rPr>
        <w:t>organismes membres du GAP</w:t>
      </w:r>
      <w:r>
        <w:rPr>
          <w:rFonts w:cs="Arial"/>
          <w:sz w:val="20"/>
          <w:szCs w:val="20"/>
        </w:rPr>
        <w:t>H</w:t>
      </w:r>
      <w:r w:rsidRPr="00D6626C">
        <w:rPr>
          <w:rFonts w:cs="Arial"/>
          <w:sz w:val="20"/>
          <w:szCs w:val="20"/>
        </w:rPr>
        <w:t xml:space="preserve">RSM qui œuvrent sur le territoire de </w:t>
      </w:r>
      <w:r>
        <w:rPr>
          <w:rFonts w:cs="Arial"/>
          <w:sz w:val="20"/>
          <w:szCs w:val="20"/>
        </w:rPr>
        <w:t>la ville </w:t>
      </w:r>
    </w:p>
    <w:p w:rsidR="008C3974" w:rsidRDefault="008C3974" w:rsidP="00BF61A3"/>
    <w:sectPr w:rsidR="008C397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E7" w:rsidRDefault="00716BE7" w:rsidP="00716BE7">
      <w:r>
        <w:separator/>
      </w:r>
    </w:p>
  </w:endnote>
  <w:endnote w:type="continuationSeparator" w:id="0">
    <w:p w:rsidR="00716BE7" w:rsidRDefault="00716BE7" w:rsidP="0071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Default="00FA01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Default="00204794">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6638925</wp:posOffset>
              </wp:positionH>
              <wp:positionV relativeFrom="page">
                <wp:posOffset>9217660</wp:posOffset>
              </wp:positionV>
              <wp:extent cx="368300" cy="274320"/>
              <wp:effectExtent l="9525" t="6985" r="12700" b="1397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75F72" w:rsidRDefault="00424BC8">
                          <w:pPr>
                            <w:jc w:val="center"/>
                          </w:pPr>
                          <w:r>
                            <w:rPr>
                              <w:sz w:val="22"/>
                              <w:szCs w:val="22"/>
                            </w:rPr>
                            <w:fldChar w:fldCharType="begin"/>
                          </w:r>
                          <w:r>
                            <w:instrText>PAGE    \* MERGEFORMAT</w:instrText>
                          </w:r>
                          <w:r>
                            <w:rPr>
                              <w:sz w:val="22"/>
                              <w:szCs w:val="22"/>
                            </w:rPr>
                            <w:fldChar w:fldCharType="separate"/>
                          </w:r>
                          <w:r w:rsidR="00FA014B" w:rsidRPr="00FA014B">
                            <w:rPr>
                              <w:noProof/>
                              <w:sz w:val="16"/>
                              <w:szCs w:val="16"/>
                              <w:lang w:val="fr-FR"/>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522.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" o:allowincell="f" adj="14135" strokecolor="gray" strokeweight=".25pt">
              <v:textbox>
                <w:txbxContent>
                  <w:p w:rsidR="00F75F72" w:rsidRDefault="00424BC8">
                    <w:pPr>
                      <w:jc w:val="center"/>
                    </w:pPr>
                    <w:r>
                      <w:rPr>
                        <w:sz w:val="22"/>
                        <w:szCs w:val="22"/>
                      </w:rPr>
                      <w:fldChar w:fldCharType="begin"/>
                    </w:r>
                    <w:r>
                      <w:instrText>PAGE    \* MERGEFORMAT</w:instrText>
                    </w:r>
                    <w:r>
                      <w:rPr>
                        <w:sz w:val="22"/>
                        <w:szCs w:val="22"/>
                      </w:rPr>
                      <w:fldChar w:fldCharType="separate"/>
                    </w:r>
                    <w:r w:rsidR="00FA014B" w:rsidRPr="00FA014B">
                      <w:rPr>
                        <w:noProof/>
                        <w:sz w:val="16"/>
                        <w:szCs w:val="16"/>
                        <w:lang w:val="fr-FR"/>
                      </w:rPr>
                      <w:t>8</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Default="00FA01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E7" w:rsidRDefault="00716BE7" w:rsidP="00716BE7">
      <w:r>
        <w:separator/>
      </w:r>
    </w:p>
  </w:footnote>
  <w:footnote w:type="continuationSeparator" w:id="0">
    <w:p w:rsidR="00716BE7" w:rsidRDefault="00716BE7" w:rsidP="00716BE7">
      <w:r>
        <w:continuationSeparator/>
      </w:r>
    </w:p>
  </w:footnote>
  <w:footnote w:id="1">
    <w:p w:rsidR="00716BE7" w:rsidRDefault="00716BE7" w:rsidP="00716BE7">
      <w:pPr>
        <w:pStyle w:val="Notedebasdepage"/>
      </w:pPr>
      <w:r>
        <w:rPr>
          <w:rStyle w:val="Appelnotedebasdep"/>
        </w:rPr>
        <w:footnoteRef/>
      </w:r>
      <w:r>
        <w:t xml:space="preserve"> A</w:t>
      </w:r>
      <w:r w:rsidRPr="00392487">
        <w:t>rt</w:t>
      </w:r>
      <w:r>
        <w:t>.</w:t>
      </w:r>
      <w:r w:rsidRPr="00392487">
        <w:t xml:space="preserve"> 61.2 De la Loi assurant l’exercice des droits des personnes handicapées en vue de leur intégration scolaire, professionnelle et sociale qui stipule que «</w:t>
      </w:r>
      <w:r>
        <w:t> </w:t>
      </w:r>
      <w:r w:rsidRPr="00392487">
        <w:t>le ministre est consulté lors de l’élaboration de mesures prévues par les lois et règlements qui pourraient avoir un impact significatif sur les personnes handicapées</w:t>
      </w:r>
      <w:r>
        <w:t> </w:t>
      </w:r>
      <w:r w:rsidRPr="0039248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Default="00FA01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Pr="00F75F72" w:rsidRDefault="00FA014B" w:rsidP="00F75F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72" w:rsidRDefault="00FA01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6EB"/>
    <w:multiLevelType w:val="hybridMultilevel"/>
    <w:tmpl w:val="D15C6F5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CC0125"/>
    <w:multiLevelType w:val="hybridMultilevel"/>
    <w:tmpl w:val="56C66D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9B5382"/>
    <w:multiLevelType w:val="hybridMultilevel"/>
    <w:tmpl w:val="C6B217D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50F3503"/>
    <w:multiLevelType w:val="hybridMultilevel"/>
    <w:tmpl w:val="2CAC1E1C"/>
    <w:lvl w:ilvl="0" w:tplc="9E48CE64">
      <w:start w:val="1"/>
      <w:numFmt w:val="bullet"/>
      <w:lvlText w:val=""/>
      <w:lvlJc w:val="left"/>
      <w:pPr>
        <w:ind w:left="360" w:hanging="360"/>
      </w:pPr>
      <w:rPr>
        <w:rFonts w:ascii="Wingdings" w:hAnsi="Wingdings" w:hint="default"/>
        <w:b/>
        <w:color w:val="auto"/>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5F423DA"/>
    <w:multiLevelType w:val="hybridMultilevel"/>
    <w:tmpl w:val="53265CC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0F8C2D8C"/>
    <w:multiLevelType w:val="hybridMultilevel"/>
    <w:tmpl w:val="9AAC2E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EB63C2"/>
    <w:multiLevelType w:val="hybridMultilevel"/>
    <w:tmpl w:val="B7B2A3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5EA6D50"/>
    <w:multiLevelType w:val="hybridMultilevel"/>
    <w:tmpl w:val="BE5AFBB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780C19"/>
    <w:multiLevelType w:val="hybridMultilevel"/>
    <w:tmpl w:val="0428DA00"/>
    <w:lvl w:ilvl="0" w:tplc="B5E81EF8">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EA54E0C"/>
    <w:multiLevelType w:val="hybridMultilevel"/>
    <w:tmpl w:val="39E0D21E"/>
    <w:lvl w:ilvl="0" w:tplc="717E7C70">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4440BC7"/>
    <w:multiLevelType w:val="hybridMultilevel"/>
    <w:tmpl w:val="2BCA5608"/>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tabs>
          <w:tab w:val="num" w:pos="1080"/>
        </w:tabs>
        <w:ind w:left="1080" w:hanging="360"/>
      </w:pPr>
      <w:rPr>
        <w:rFonts w:ascii="Wingdings" w:hAnsi="Wingdings" w:hint="default"/>
        <w:color w:val="auto"/>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130E48"/>
    <w:multiLevelType w:val="multilevel"/>
    <w:tmpl w:val="D0189F5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68"/>
        </w:tabs>
        <w:ind w:left="1068" w:hanging="360"/>
      </w:pPr>
      <w:rPr>
        <w:rFonts w:cs="Times New Roman" w:hint="default"/>
        <w:b w:val="0"/>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2" w15:restartNumberingAfterBreak="0">
    <w:nsid w:val="263D23EE"/>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78836A5"/>
    <w:multiLevelType w:val="hybridMultilevel"/>
    <w:tmpl w:val="41D62A60"/>
    <w:lvl w:ilvl="0" w:tplc="EAD80694">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A9E2005"/>
    <w:multiLevelType w:val="hybridMultilevel"/>
    <w:tmpl w:val="1788307C"/>
    <w:lvl w:ilvl="0" w:tplc="0C0C000F">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D8D47AD"/>
    <w:multiLevelType w:val="hybridMultilevel"/>
    <w:tmpl w:val="DE1207CC"/>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019675B"/>
    <w:multiLevelType w:val="hybridMultilevel"/>
    <w:tmpl w:val="558C697C"/>
    <w:lvl w:ilvl="0" w:tplc="353EF9DA">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0916508"/>
    <w:multiLevelType w:val="hybridMultilevel"/>
    <w:tmpl w:val="849E04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16360E1"/>
    <w:multiLevelType w:val="hybridMultilevel"/>
    <w:tmpl w:val="ED98A272"/>
    <w:lvl w:ilvl="0" w:tplc="57A23748">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5926F6A"/>
    <w:multiLevelType w:val="hybridMultilevel"/>
    <w:tmpl w:val="9EDE304E"/>
    <w:lvl w:ilvl="0" w:tplc="8F8C5EDC">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B556B32"/>
    <w:multiLevelType w:val="hybridMultilevel"/>
    <w:tmpl w:val="16A4E82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2156925"/>
    <w:multiLevelType w:val="hybridMultilevel"/>
    <w:tmpl w:val="1110DC4A"/>
    <w:lvl w:ilvl="0" w:tplc="8E1C2CA6">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71A7515"/>
    <w:multiLevelType w:val="hybridMultilevel"/>
    <w:tmpl w:val="E9D4F48E"/>
    <w:lvl w:ilvl="0" w:tplc="7F0EE1D4">
      <w:start w:val="1"/>
      <w:numFmt w:val="bullet"/>
      <w:lvlText w:val=""/>
      <w:lvlJc w:val="left"/>
      <w:pPr>
        <w:ind w:left="720" w:hanging="360"/>
      </w:pPr>
      <w:rPr>
        <w:rFonts w:ascii="Wingdings" w:hAnsi="Wingdings" w:hint="default"/>
        <w:b/>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626576"/>
    <w:multiLevelType w:val="hybridMultilevel"/>
    <w:tmpl w:val="B998761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EA95EFC"/>
    <w:multiLevelType w:val="hybridMultilevel"/>
    <w:tmpl w:val="4BEE6BFC"/>
    <w:lvl w:ilvl="0" w:tplc="22EE87B4">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0811C82"/>
    <w:multiLevelType w:val="hybridMultilevel"/>
    <w:tmpl w:val="A4AA85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81E43B5"/>
    <w:multiLevelType w:val="hybridMultilevel"/>
    <w:tmpl w:val="0C267490"/>
    <w:lvl w:ilvl="0" w:tplc="54FCBB86">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8980A9B"/>
    <w:multiLevelType w:val="hybridMultilevel"/>
    <w:tmpl w:val="7FF688A8"/>
    <w:lvl w:ilvl="0" w:tplc="10C4A4A4">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8C25ADA"/>
    <w:multiLevelType w:val="hybridMultilevel"/>
    <w:tmpl w:val="122433D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EC8624A"/>
    <w:multiLevelType w:val="hybridMultilevel"/>
    <w:tmpl w:val="E4120A62"/>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34138B"/>
    <w:multiLevelType w:val="hybridMultilevel"/>
    <w:tmpl w:val="05DAFA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A141D7"/>
    <w:multiLevelType w:val="hybridMultilevel"/>
    <w:tmpl w:val="FE92C794"/>
    <w:lvl w:ilvl="0" w:tplc="1B96C906">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1234F1D"/>
    <w:multiLevelType w:val="hybridMultilevel"/>
    <w:tmpl w:val="C78E3474"/>
    <w:lvl w:ilvl="0" w:tplc="C9F2D432">
      <w:start w:val="1"/>
      <w:numFmt w:val="bullet"/>
      <w:pStyle w:val="Normal1"/>
      <w:lvlText w:val=""/>
      <w:lvlJc w:val="left"/>
      <w:pPr>
        <w:tabs>
          <w:tab w:val="num" w:pos="-284"/>
        </w:tabs>
        <w:ind w:left="1516" w:hanging="360"/>
      </w:pPr>
      <w:rPr>
        <w:rFonts w:ascii="Symbol" w:hAnsi="Symbol" w:cs="Times New Roman" w:hint="default"/>
      </w:rPr>
    </w:lvl>
    <w:lvl w:ilvl="1" w:tplc="040C0019" w:tentative="1">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33" w15:restartNumberingAfterBreak="0">
    <w:nsid w:val="69CA29FD"/>
    <w:multiLevelType w:val="hybridMultilevel"/>
    <w:tmpl w:val="9D7C0804"/>
    <w:lvl w:ilvl="0" w:tplc="38962C8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9D43B12"/>
    <w:multiLevelType w:val="hybridMultilevel"/>
    <w:tmpl w:val="0B760FCA"/>
    <w:lvl w:ilvl="0" w:tplc="0C0C0001">
      <w:start w:val="1"/>
      <w:numFmt w:val="bullet"/>
      <w:lvlText w:val=""/>
      <w:lvlJc w:val="left"/>
      <w:pPr>
        <w:ind w:left="1288" w:hanging="360"/>
      </w:pPr>
      <w:rPr>
        <w:rFonts w:ascii="Symbol" w:hAnsi="Symbol" w:hint="default"/>
      </w:rPr>
    </w:lvl>
    <w:lvl w:ilvl="1" w:tplc="0C0C0003">
      <w:start w:val="1"/>
      <w:numFmt w:val="bullet"/>
      <w:lvlText w:val="o"/>
      <w:lvlJc w:val="left"/>
      <w:pPr>
        <w:ind w:left="2008" w:hanging="360"/>
      </w:pPr>
      <w:rPr>
        <w:rFonts w:ascii="Courier New" w:hAnsi="Courier New" w:cs="Courier New" w:hint="default"/>
      </w:rPr>
    </w:lvl>
    <w:lvl w:ilvl="2" w:tplc="0C0C0005">
      <w:start w:val="1"/>
      <w:numFmt w:val="bullet"/>
      <w:lvlText w:val=""/>
      <w:lvlJc w:val="left"/>
      <w:pPr>
        <w:ind w:left="2728" w:hanging="360"/>
      </w:pPr>
      <w:rPr>
        <w:rFonts w:ascii="Wingdings" w:hAnsi="Wingdings" w:hint="default"/>
      </w:rPr>
    </w:lvl>
    <w:lvl w:ilvl="3" w:tplc="0C0C0001">
      <w:start w:val="1"/>
      <w:numFmt w:val="bullet"/>
      <w:lvlText w:val=""/>
      <w:lvlJc w:val="left"/>
      <w:pPr>
        <w:ind w:left="3448" w:hanging="360"/>
      </w:pPr>
      <w:rPr>
        <w:rFonts w:ascii="Symbol" w:hAnsi="Symbol" w:hint="default"/>
      </w:rPr>
    </w:lvl>
    <w:lvl w:ilvl="4" w:tplc="0C0C0003">
      <w:start w:val="1"/>
      <w:numFmt w:val="bullet"/>
      <w:lvlText w:val="o"/>
      <w:lvlJc w:val="left"/>
      <w:pPr>
        <w:ind w:left="4168" w:hanging="360"/>
      </w:pPr>
      <w:rPr>
        <w:rFonts w:ascii="Courier New" w:hAnsi="Courier New" w:cs="Courier New" w:hint="default"/>
      </w:rPr>
    </w:lvl>
    <w:lvl w:ilvl="5" w:tplc="0C0C0005">
      <w:start w:val="1"/>
      <w:numFmt w:val="bullet"/>
      <w:lvlText w:val=""/>
      <w:lvlJc w:val="left"/>
      <w:pPr>
        <w:ind w:left="4888" w:hanging="360"/>
      </w:pPr>
      <w:rPr>
        <w:rFonts w:ascii="Wingdings" w:hAnsi="Wingdings" w:hint="default"/>
      </w:rPr>
    </w:lvl>
    <w:lvl w:ilvl="6" w:tplc="0C0C0001">
      <w:start w:val="1"/>
      <w:numFmt w:val="bullet"/>
      <w:lvlText w:val=""/>
      <w:lvlJc w:val="left"/>
      <w:pPr>
        <w:ind w:left="5608" w:hanging="360"/>
      </w:pPr>
      <w:rPr>
        <w:rFonts w:ascii="Symbol" w:hAnsi="Symbol" w:hint="default"/>
      </w:rPr>
    </w:lvl>
    <w:lvl w:ilvl="7" w:tplc="0C0C0003">
      <w:start w:val="1"/>
      <w:numFmt w:val="bullet"/>
      <w:lvlText w:val="o"/>
      <w:lvlJc w:val="left"/>
      <w:pPr>
        <w:ind w:left="6328" w:hanging="360"/>
      </w:pPr>
      <w:rPr>
        <w:rFonts w:ascii="Courier New" w:hAnsi="Courier New" w:cs="Courier New" w:hint="default"/>
      </w:rPr>
    </w:lvl>
    <w:lvl w:ilvl="8" w:tplc="0C0C0005">
      <w:start w:val="1"/>
      <w:numFmt w:val="bullet"/>
      <w:lvlText w:val=""/>
      <w:lvlJc w:val="left"/>
      <w:pPr>
        <w:ind w:left="7048" w:hanging="360"/>
      </w:pPr>
      <w:rPr>
        <w:rFonts w:ascii="Wingdings" w:hAnsi="Wingdings" w:hint="default"/>
      </w:rPr>
    </w:lvl>
  </w:abstractNum>
  <w:abstractNum w:abstractNumId="35" w15:restartNumberingAfterBreak="0">
    <w:nsid w:val="69F53BD9"/>
    <w:multiLevelType w:val="hybridMultilevel"/>
    <w:tmpl w:val="D97E3280"/>
    <w:lvl w:ilvl="0" w:tplc="C554B8A2">
      <w:start w:val="1"/>
      <w:numFmt w:val="bullet"/>
      <w:lvlText w:val=""/>
      <w:lvlJc w:val="left"/>
      <w:pPr>
        <w:ind w:left="360" w:hanging="360"/>
      </w:pPr>
      <w:rPr>
        <w:rFonts w:ascii="Wingdings" w:hAnsi="Wingdings" w:hint="default"/>
        <w:b/>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A324DC6"/>
    <w:multiLevelType w:val="hybridMultilevel"/>
    <w:tmpl w:val="93048390"/>
    <w:lvl w:ilvl="0" w:tplc="9C8AC1DC">
      <w:start w:val="1"/>
      <w:numFmt w:val="bullet"/>
      <w:lvlText w:val=""/>
      <w:lvlJc w:val="left"/>
      <w:pPr>
        <w:ind w:left="360" w:hanging="360"/>
      </w:pPr>
      <w:rPr>
        <w:rFonts w:ascii="Wingdings" w:hAnsi="Wingdings" w:hint="default"/>
        <w:sz w:val="32"/>
        <w:szCs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6C0125D8"/>
    <w:multiLevelType w:val="multilevel"/>
    <w:tmpl w:val="34E220EE"/>
    <w:lvl w:ilvl="0">
      <w:start w:val="1"/>
      <w:numFmt w:val="bullet"/>
      <w:lvlText w:val="o"/>
      <w:lvlJc w:val="left"/>
      <w:pPr>
        <w:ind w:left="720" w:hanging="360"/>
      </w:pPr>
      <w:rPr>
        <w:rFonts w:ascii="Courier New" w:hAnsi="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15:restartNumberingAfterBreak="0">
    <w:nsid w:val="6F584379"/>
    <w:multiLevelType w:val="hybridMultilevel"/>
    <w:tmpl w:val="C2FCC95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43C7A1D"/>
    <w:multiLevelType w:val="hybridMultilevel"/>
    <w:tmpl w:val="F48C46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B2E5BF9"/>
    <w:multiLevelType w:val="hybridMultilevel"/>
    <w:tmpl w:val="5D480672"/>
    <w:lvl w:ilvl="0" w:tplc="0C0C000B">
      <w:start w:val="1"/>
      <w:numFmt w:val="bullet"/>
      <w:lvlText w:val=""/>
      <w:lvlJc w:val="left"/>
      <w:pPr>
        <w:ind w:left="708" w:hanging="360"/>
      </w:pPr>
      <w:rPr>
        <w:rFonts w:ascii="Wingdings" w:hAnsi="Wingdings" w:hint="default"/>
      </w:rPr>
    </w:lvl>
    <w:lvl w:ilvl="1" w:tplc="0C0C0003" w:tentative="1">
      <w:start w:val="1"/>
      <w:numFmt w:val="bullet"/>
      <w:lvlText w:val="o"/>
      <w:lvlJc w:val="left"/>
      <w:pPr>
        <w:ind w:left="1428" w:hanging="360"/>
      </w:pPr>
      <w:rPr>
        <w:rFonts w:ascii="Courier New" w:hAnsi="Courier New" w:cs="Courier New" w:hint="default"/>
      </w:rPr>
    </w:lvl>
    <w:lvl w:ilvl="2" w:tplc="0C0C0005" w:tentative="1">
      <w:start w:val="1"/>
      <w:numFmt w:val="bullet"/>
      <w:lvlText w:val=""/>
      <w:lvlJc w:val="left"/>
      <w:pPr>
        <w:ind w:left="2148" w:hanging="360"/>
      </w:pPr>
      <w:rPr>
        <w:rFonts w:ascii="Wingdings" w:hAnsi="Wingdings" w:hint="default"/>
      </w:rPr>
    </w:lvl>
    <w:lvl w:ilvl="3" w:tplc="0C0C0001" w:tentative="1">
      <w:start w:val="1"/>
      <w:numFmt w:val="bullet"/>
      <w:lvlText w:val=""/>
      <w:lvlJc w:val="left"/>
      <w:pPr>
        <w:ind w:left="2868" w:hanging="360"/>
      </w:pPr>
      <w:rPr>
        <w:rFonts w:ascii="Symbol" w:hAnsi="Symbol" w:hint="default"/>
      </w:rPr>
    </w:lvl>
    <w:lvl w:ilvl="4" w:tplc="0C0C0003" w:tentative="1">
      <w:start w:val="1"/>
      <w:numFmt w:val="bullet"/>
      <w:lvlText w:val="o"/>
      <w:lvlJc w:val="left"/>
      <w:pPr>
        <w:ind w:left="3588" w:hanging="360"/>
      </w:pPr>
      <w:rPr>
        <w:rFonts w:ascii="Courier New" w:hAnsi="Courier New" w:cs="Courier New" w:hint="default"/>
      </w:rPr>
    </w:lvl>
    <w:lvl w:ilvl="5" w:tplc="0C0C0005" w:tentative="1">
      <w:start w:val="1"/>
      <w:numFmt w:val="bullet"/>
      <w:lvlText w:val=""/>
      <w:lvlJc w:val="left"/>
      <w:pPr>
        <w:ind w:left="4308" w:hanging="360"/>
      </w:pPr>
      <w:rPr>
        <w:rFonts w:ascii="Wingdings" w:hAnsi="Wingdings" w:hint="default"/>
      </w:rPr>
    </w:lvl>
    <w:lvl w:ilvl="6" w:tplc="0C0C0001" w:tentative="1">
      <w:start w:val="1"/>
      <w:numFmt w:val="bullet"/>
      <w:lvlText w:val=""/>
      <w:lvlJc w:val="left"/>
      <w:pPr>
        <w:ind w:left="5028" w:hanging="360"/>
      </w:pPr>
      <w:rPr>
        <w:rFonts w:ascii="Symbol" w:hAnsi="Symbol" w:hint="default"/>
      </w:rPr>
    </w:lvl>
    <w:lvl w:ilvl="7" w:tplc="0C0C0003" w:tentative="1">
      <w:start w:val="1"/>
      <w:numFmt w:val="bullet"/>
      <w:lvlText w:val="o"/>
      <w:lvlJc w:val="left"/>
      <w:pPr>
        <w:ind w:left="5748" w:hanging="360"/>
      </w:pPr>
      <w:rPr>
        <w:rFonts w:ascii="Courier New" w:hAnsi="Courier New" w:cs="Courier New" w:hint="default"/>
      </w:rPr>
    </w:lvl>
    <w:lvl w:ilvl="8" w:tplc="0C0C0005" w:tentative="1">
      <w:start w:val="1"/>
      <w:numFmt w:val="bullet"/>
      <w:lvlText w:val=""/>
      <w:lvlJc w:val="left"/>
      <w:pPr>
        <w:ind w:left="6468" w:hanging="360"/>
      </w:pPr>
      <w:rPr>
        <w:rFonts w:ascii="Wingdings" w:hAnsi="Wingdings" w:hint="default"/>
      </w:rPr>
    </w:lvl>
  </w:abstractNum>
  <w:abstractNum w:abstractNumId="41" w15:restartNumberingAfterBreak="0">
    <w:nsid w:val="7C772D7F"/>
    <w:multiLevelType w:val="hybridMultilevel"/>
    <w:tmpl w:val="BFD869C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1"/>
  </w:num>
  <w:num w:numId="3">
    <w:abstractNumId w:val="5"/>
  </w:num>
  <w:num w:numId="4">
    <w:abstractNumId w:val="25"/>
  </w:num>
  <w:num w:numId="5">
    <w:abstractNumId w:val="38"/>
  </w:num>
  <w:num w:numId="6">
    <w:abstractNumId w:val="30"/>
  </w:num>
  <w:num w:numId="7">
    <w:abstractNumId w:val="23"/>
  </w:num>
  <w:num w:numId="8">
    <w:abstractNumId w:val="0"/>
  </w:num>
  <w:num w:numId="9">
    <w:abstractNumId w:val="40"/>
  </w:num>
  <w:num w:numId="10">
    <w:abstractNumId w:val="34"/>
  </w:num>
  <w:num w:numId="11">
    <w:abstractNumId w:val="4"/>
  </w:num>
  <w:num w:numId="12">
    <w:abstractNumId w:val="28"/>
  </w:num>
  <w:num w:numId="13">
    <w:abstractNumId w:val="20"/>
  </w:num>
  <w:num w:numId="14">
    <w:abstractNumId w:val="1"/>
  </w:num>
  <w:num w:numId="15">
    <w:abstractNumId w:val="14"/>
  </w:num>
  <w:num w:numId="16">
    <w:abstractNumId w:val="33"/>
  </w:num>
  <w:num w:numId="17">
    <w:abstractNumId w:val="7"/>
  </w:num>
  <w:num w:numId="18">
    <w:abstractNumId w:val="2"/>
  </w:num>
  <w:num w:numId="19">
    <w:abstractNumId w:val="12"/>
  </w:num>
  <w:num w:numId="20">
    <w:abstractNumId w:val="37"/>
  </w:num>
  <w:num w:numId="21">
    <w:abstractNumId w:val="17"/>
  </w:num>
  <w:num w:numId="22">
    <w:abstractNumId w:val="10"/>
  </w:num>
  <w:num w:numId="23">
    <w:abstractNumId w:val="29"/>
  </w:num>
  <w:num w:numId="24">
    <w:abstractNumId w:val="39"/>
  </w:num>
  <w:num w:numId="25">
    <w:abstractNumId w:val="6"/>
  </w:num>
  <w:num w:numId="26">
    <w:abstractNumId w:val="32"/>
  </w:num>
  <w:num w:numId="27">
    <w:abstractNumId w:val="18"/>
  </w:num>
  <w:num w:numId="28">
    <w:abstractNumId w:val="9"/>
  </w:num>
  <w:num w:numId="29">
    <w:abstractNumId w:val="15"/>
  </w:num>
  <w:num w:numId="30">
    <w:abstractNumId w:val="24"/>
  </w:num>
  <w:num w:numId="31">
    <w:abstractNumId w:val="22"/>
  </w:num>
  <w:num w:numId="32">
    <w:abstractNumId w:val="27"/>
  </w:num>
  <w:num w:numId="33">
    <w:abstractNumId w:val="13"/>
  </w:num>
  <w:num w:numId="34">
    <w:abstractNumId w:val="16"/>
  </w:num>
  <w:num w:numId="35">
    <w:abstractNumId w:val="21"/>
  </w:num>
  <w:num w:numId="36">
    <w:abstractNumId w:val="31"/>
  </w:num>
  <w:num w:numId="37">
    <w:abstractNumId w:val="3"/>
  </w:num>
  <w:num w:numId="38">
    <w:abstractNumId w:val="8"/>
  </w:num>
  <w:num w:numId="39">
    <w:abstractNumId w:val="19"/>
  </w:num>
  <w:num w:numId="40">
    <w:abstractNumId w:val="26"/>
  </w:num>
  <w:num w:numId="41">
    <w:abstractNumId w:val="3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4"/>
    <w:rsid w:val="00096554"/>
    <w:rsid w:val="000E5C21"/>
    <w:rsid w:val="00130072"/>
    <w:rsid w:val="00135C4F"/>
    <w:rsid w:val="001A3ECA"/>
    <w:rsid w:val="001B1F7B"/>
    <w:rsid w:val="00204794"/>
    <w:rsid w:val="00291C23"/>
    <w:rsid w:val="0038731A"/>
    <w:rsid w:val="003A680B"/>
    <w:rsid w:val="003C0042"/>
    <w:rsid w:val="00424BC8"/>
    <w:rsid w:val="004A11B9"/>
    <w:rsid w:val="004A30FA"/>
    <w:rsid w:val="0060114B"/>
    <w:rsid w:val="00615C70"/>
    <w:rsid w:val="006252C3"/>
    <w:rsid w:val="006542E8"/>
    <w:rsid w:val="0068041C"/>
    <w:rsid w:val="006E75DE"/>
    <w:rsid w:val="00700832"/>
    <w:rsid w:val="00716BE7"/>
    <w:rsid w:val="0088187F"/>
    <w:rsid w:val="008B2D7B"/>
    <w:rsid w:val="008B42C6"/>
    <w:rsid w:val="008C3974"/>
    <w:rsid w:val="009C6FB8"/>
    <w:rsid w:val="00A529F7"/>
    <w:rsid w:val="00A84B4E"/>
    <w:rsid w:val="00BE0202"/>
    <w:rsid w:val="00BF61A3"/>
    <w:rsid w:val="00D72FA2"/>
    <w:rsid w:val="00F40BD0"/>
    <w:rsid w:val="00F74D5E"/>
    <w:rsid w:val="00F8017A"/>
    <w:rsid w:val="00FA014B"/>
    <w:rsid w:val="00FA6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B49E588D-0955-46CA-BE87-F866E3F7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94"/>
    <w:pPr>
      <w:spacing w:after="0" w:line="240" w:lineRule="auto"/>
    </w:pPr>
    <w:rPr>
      <w:rFonts w:ascii="Arial" w:eastAsia="Times New Roman" w:hAnsi="Arial" w:cs="Times New Roman"/>
      <w:sz w:val="24"/>
      <w:szCs w:val="24"/>
      <w:lang w:eastAsia="fr-CA"/>
    </w:rPr>
  </w:style>
  <w:style w:type="paragraph" w:styleId="Titre2">
    <w:name w:val="heading 2"/>
    <w:basedOn w:val="Normal"/>
    <w:next w:val="Normal"/>
    <w:link w:val="Titre2Car"/>
    <w:uiPriority w:val="9"/>
    <w:unhideWhenUsed/>
    <w:qFormat/>
    <w:rsid w:val="008B2D7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04794"/>
    <w:pPr>
      <w:ind w:left="720"/>
      <w:contextualSpacing/>
    </w:pPr>
    <w:rPr>
      <w:rFonts w:ascii="Times New Roman" w:hAnsi="Times New Roman"/>
      <w:lang w:eastAsia="fr-FR"/>
    </w:rPr>
  </w:style>
  <w:style w:type="paragraph" w:styleId="Paragraphedeliste">
    <w:name w:val="List Paragraph"/>
    <w:basedOn w:val="Normal"/>
    <w:qFormat/>
    <w:rsid w:val="00204794"/>
    <w:pPr>
      <w:ind w:left="720"/>
      <w:contextualSpacing/>
    </w:pPr>
    <w:rPr>
      <w:rFonts w:ascii="Times New Roman" w:hAnsi="Times New Roman"/>
    </w:rPr>
  </w:style>
  <w:style w:type="character" w:styleId="Accentuation">
    <w:name w:val="Emphasis"/>
    <w:uiPriority w:val="20"/>
    <w:qFormat/>
    <w:rsid w:val="00204794"/>
    <w:rPr>
      <w:b/>
      <w:bCs/>
      <w:i w:val="0"/>
      <w:iCs w:val="0"/>
    </w:rPr>
  </w:style>
  <w:style w:type="character" w:customStyle="1" w:styleId="st1">
    <w:name w:val="st1"/>
    <w:rsid w:val="00204794"/>
  </w:style>
  <w:style w:type="paragraph" w:styleId="En-tte">
    <w:name w:val="header"/>
    <w:basedOn w:val="Normal"/>
    <w:link w:val="En-tteCar"/>
    <w:uiPriority w:val="99"/>
    <w:unhideWhenUsed/>
    <w:rsid w:val="00204794"/>
    <w:pPr>
      <w:tabs>
        <w:tab w:val="center" w:pos="4320"/>
        <w:tab w:val="right" w:pos="8640"/>
      </w:tabs>
    </w:pPr>
  </w:style>
  <w:style w:type="character" w:customStyle="1" w:styleId="En-tteCar">
    <w:name w:val="En-tête Car"/>
    <w:basedOn w:val="Policepardfaut"/>
    <w:link w:val="En-tte"/>
    <w:uiPriority w:val="99"/>
    <w:rsid w:val="00204794"/>
    <w:rPr>
      <w:rFonts w:ascii="Arial" w:eastAsia="Times New Roman" w:hAnsi="Arial" w:cs="Times New Roman"/>
      <w:sz w:val="24"/>
      <w:szCs w:val="24"/>
      <w:lang w:eastAsia="fr-CA"/>
    </w:rPr>
  </w:style>
  <w:style w:type="paragraph" w:styleId="Pieddepage">
    <w:name w:val="footer"/>
    <w:basedOn w:val="Normal"/>
    <w:link w:val="PieddepageCar"/>
    <w:uiPriority w:val="99"/>
    <w:unhideWhenUsed/>
    <w:rsid w:val="00204794"/>
    <w:pPr>
      <w:tabs>
        <w:tab w:val="center" w:pos="4320"/>
        <w:tab w:val="right" w:pos="8640"/>
      </w:tabs>
    </w:pPr>
  </w:style>
  <w:style w:type="character" w:customStyle="1" w:styleId="PieddepageCar">
    <w:name w:val="Pied de page Car"/>
    <w:basedOn w:val="Policepardfaut"/>
    <w:link w:val="Pieddepage"/>
    <w:uiPriority w:val="99"/>
    <w:rsid w:val="00204794"/>
    <w:rPr>
      <w:rFonts w:ascii="Arial" w:eastAsia="Times New Roman" w:hAnsi="Arial" w:cs="Times New Roman"/>
      <w:sz w:val="24"/>
      <w:szCs w:val="24"/>
      <w:lang w:eastAsia="fr-CA"/>
    </w:rPr>
  </w:style>
  <w:style w:type="character" w:styleId="Lienhypertexte">
    <w:name w:val="Hyperlink"/>
    <w:unhideWhenUsed/>
    <w:rsid w:val="00204794"/>
    <w:rPr>
      <w:color w:val="0000FF"/>
      <w:u w:val="single"/>
    </w:rPr>
  </w:style>
  <w:style w:type="paragraph" w:styleId="Notedebasdepage">
    <w:name w:val="footnote text"/>
    <w:basedOn w:val="Normal"/>
    <w:link w:val="NotedebasdepageCar"/>
    <w:uiPriority w:val="99"/>
    <w:semiHidden/>
    <w:unhideWhenUsed/>
    <w:rsid w:val="00716BE7"/>
    <w:rPr>
      <w:rFonts w:eastAsiaTheme="minorHAnsi"/>
      <w:color w:val="000000"/>
      <w:sz w:val="20"/>
      <w:szCs w:val="20"/>
    </w:rPr>
  </w:style>
  <w:style w:type="character" w:customStyle="1" w:styleId="NotedebasdepageCar">
    <w:name w:val="Note de bas de page Car"/>
    <w:basedOn w:val="Policepardfaut"/>
    <w:link w:val="Notedebasdepage"/>
    <w:uiPriority w:val="99"/>
    <w:semiHidden/>
    <w:rsid w:val="00716BE7"/>
    <w:rPr>
      <w:rFonts w:ascii="Arial" w:hAnsi="Arial" w:cs="Times New Roman"/>
      <w:color w:val="000000"/>
      <w:sz w:val="20"/>
      <w:szCs w:val="20"/>
      <w:lang w:eastAsia="fr-CA"/>
    </w:rPr>
  </w:style>
  <w:style w:type="character" w:styleId="Appelnotedebasdep">
    <w:name w:val="footnote reference"/>
    <w:basedOn w:val="Policepardfaut"/>
    <w:uiPriority w:val="99"/>
    <w:semiHidden/>
    <w:unhideWhenUsed/>
    <w:rsid w:val="00716BE7"/>
    <w:rPr>
      <w:vertAlign w:val="superscript"/>
    </w:rPr>
  </w:style>
  <w:style w:type="paragraph" w:customStyle="1" w:styleId="Default">
    <w:name w:val="Default"/>
    <w:rsid w:val="006252C3"/>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link w:val="TitreCar"/>
    <w:qFormat/>
    <w:rsid w:val="008B42C6"/>
    <w:pPr>
      <w:jc w:val="center"/>
    </w:pPr>
    <w:rPr>
      <w:rFonts w:ascii="Comic Sans MS" w:hAnsi="Comic Sans MS"/>
      <w:b/>
      <w:bCs/>
      <w:lang w:eastAsia="fr-FR"/>
    </w:rPr>
  </w:style>
  <w:style w:type="character" w:customStyle="1" w:styleId="TitreCar">
    <w:name w:val="Titre Car"/>
    <w:basedOn w:val="Policepardfaut"/>
    <w:link w:val="Titre"/>
    <w:rsid w:val="008B42C6"/>
    <w:rPr>
      <w:rFonts w:ascii="Comic Sans MS" w:eastAsia="Times New Roman" w:hAnsi="Comic Sans MS" w:cs="Times New Roman"/>
      <w:b/>
      <w:bCs/>
      <w:sz w:val="24"/>
      <w:szCs w:val="24"/>
      <w:lang w:eastAsia="fr-FR"/>
    </w:rPr>
  </w:style>
  <w:style w:type="paragraph" w:styleId="Sous-titre">
    <w:name w:val="Subtitle"/>
    <w:basedOn w:val="Normal"/>
    <w:link w:val="Sous-titreCar"/>
    <w:qFormat/>
    <w:rsid w:val="008B42C6"/>
    <w:pPr>
      <w:jc w:val="center"/>
    </w:pPr>
    <w:rPr>
      <w:rFonts w:ascii="Comic Sans MS" w:hAnsi="Comic Sans MS" w:cs="Arial"/>
      <w:b/>
      <w:bCs/>
      <w:sz w:val="22"/>
      <w:lang w:eastAsia="fr-FR"/>
    </w:rPr>
  </w:style>
  <w:style w:type="character" w:customStyle="1" w:styleId="Sous-titreCar">
    <w:name w:val="Sous-titre Car"/>
    <w:basedOn w:val="Policepardfaut"/>
    <w:link w:val="Sous-titre"/>
    <w:rsid w:val="008B42C6"/>
    <w:rPr>
      <w:rFonts w:ascii="Comic Sans MS" w:eastAsia="Times New Roman" w:hAnsi="Comic Sans MS" w:cs="Arial"/>
      <w:b/>
      <w:bCs/>
      <w:szCs w:val="24"/>
      <w:lang w:eastAsia="fr-FR"/>
    </w:rPr>
  </w:style>
  <w:style w:type="paragraph" w:styleId="Retraitcorpsdetexte">
    <w:name w:val="Body Text Indent"/>
    <w:basedOn w:val="Normal"/>
    <w:link w:val="RetraitcorpsdetexteCar"/>
    <w:uiPriority w:val="99"/>
    <w:rsid w:val="00615C70"/>
    <w:pPr>
      <w:ind w:left="633"/>
      <w:jc w:val="both"/>
    </w:pPr>
    <w:rPr>
      <w:rFonts w:ascii="Calibri" w:hAnsi="Calibri"/>
      <w:sz w:val="22"/>
      <w:szCs w:val="22"/>
    </w:rPr>
  </w:style>
  <w:style w:type="character" w:customStyle="1" w:styleId="RetraitcorpsdetexteCar">
    <w:name w:val="Retrait corps de texte Car"/>
    <w:basedOn w:val="Policepardfaut"/>
    <w:link w:val="Retraitcorpsdetexte"/>
    <w:uiPriority w:val="99"/>
    <w:rsid w:val="00615C70"/>
    <w:rPr>
      <w:rFonts w:ascii="Calibri" w:eastAsia="Times New Roman" w:hAnsi="Calibri" w:cs="Times New Roman"/>
      <w:lang w:eastAsia="fr-CA"/>
    </w:rPr>
  </w:style>
  <w:style w:type="paragraph" w:styleId="Corpsdetexte">
    <w:name w:val="Body Text"/>
    <w:basedOn w:val="Normal"/>
    <w:link w:val="CorpsdetexteCar"/>
    <w:uiPriority w:val="99"/>
    <w:semiHidden/>
    <w:unhideWhenUsed/>
    <w:rsid w:val="00615C70"/>
    <w:pPr>
      <w:spacing w:after="120"/>
    </w:pPr>
  </w:style>
  <w:style w:type="character" w:customStyle="1" w:styleId="CorpsdetexteCar">
    <w:name w:val="Corps de texte Car"/>
    <w:basedOn w:val="Policepardfaut"/>
    <w:link w:val="Corpsdetexte"/>
    <w:uiPriority w:val="99"/>
    <w:semiHidden/>
    <w:rsid w:val="00615C70"/>
    <w:rPr>
      <w:rFonts w:ascii="Arial" w:eastAsia="Times New Roman" w:hAnsi="Arial" w:cs="Times New Roman"/>
      <w:sz w:val="24"/>
      <w:szCs w:val="24"/>
      <w:lang w:eastAsia="fr-CA"/>
    </w:rPr>
  </w:style>
  <w:style w:type="character" w:customStyle="1" w:styleId="Titre2Car">
    <w:name w:val="Titre 2 Car"/>
    <w:basedOn w:val="Policepardfaut"/>
    <w:link w:val="Titre2"/>
    <w:uiPriority w:val="9"/>
    <w:rsid w:val="008B2D7B"/>
    <w:rPr>
      <w:rFonts w:asciiTheme="majorHAnsi" w:eastAsiaTheme="majorEastAsia" w:hAnsiTheme="majorHAnsi" w:cstheme="majorBidi"/>
      <w:color w:val="2E74B5" w:themeColor="accent1" w:themeShade="BF"/>
      <w:sz w:val="26"/>
      <w:szCs w:val="26"/>
    </w:rPr>
  </w:style>
  <w:style w:type="paragraph" w:customStyle="1" w:styleId="Normal1">
    <w:name w:val="Normal 1"/>
    <w:basedOn w:val="Normal"/>
    <w:rsid w:val="008C3974"/>
    <w:pPr>
      <w:numPr>
        <w:numId w:val="26"/>
      </w:numPr>
      <w:spacing w:before="120"/>
      <w:ind w:left="568" w:hanging="284"/>
    </w:pPr>
    <w:rPr>
      <w:rFonts w:ascii="Times New Roman" w:hAnsi="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0383">
      <w:bodyDiv w:val="1"/>
      <w:marLeft w:val="0"/>
      <w:marRight w:val="0"/>
      <w:marTop w:val="0"/>
      <w:marBottom w:val="0"/>
      <w:divBdr>
        <w:top w:val="none" w:sz="0" w:space="0" w:color="auto"/>
        <w:left w:val="none" w:sz="0" w:space="0" w:color="auto"/>
        <w:bottom w:val="none" w:sz="0" w:space="0" w:color="auto"/>
        <w:right w:val="none" w:sz="0" w:space="0" w:color="auto"/>
      </w:divBdr>
    </w:div>
    <w:div w:id="148886464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20402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2890</Words>
  <Characters>15896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7</cp:revision>
  <dcterms:created xsi:type="dcterms:W3CDTF">2015-10-22T17:32:00Z</dcterms:created>
  <dcterms:modified xsi:type="dcterms:W3CDTF">2015-11-19T14:40:00Z</dcterms:modified>
</cp:coreProperties>
</file>